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DF5" w:rsidRPr="00C800FF" w:rsidRDefault="00C800FF" w:rsidP="00C800FF">
      <w:pPr>
        <w:jc w:val="right"/>
        <w:rPr>
          <w:sz w:val="28"/>
          <w:szCs w:val="28"/>
        </w:rPr>
      </w:pPr>
      <w:bookmarkStart w:id="0" w:name="_GoBack"/>
      <w:bookmarkEnd w:id="0"/>
      <w:r w:rsidRPr="00C800FF">
        <w:rPr>
          <w:noProof/>
          <w:sz w:val="28"/>
          <w:szCs w:val="28"/>
        </w:rPr>
        <w:t>Проект</w:t>
      </w:r>
    </w:p>
    <w:p w:rsidR="006B381E" w:rsidRPr="00B74953" w:rsidRDefault="006B381E" w:rsidP="006B381E">
      <w:pPr>
        <w:jc w:val="center"/>
        <w:rPr>
          <w:b/>
          <w:sz w:val="28"/>
          <w:szCs w:val="28"/>
        </w:rPr>
      </w:pPr>
      <w:r w:rsidRPr="00B74953">
        <w:rPr>
          <w:b/>
          <w:sz w:val="28"/>
          <w:szCs w:val="28"/>
        </w:rPr>
        <w:t>Российская Федерация</w:t>
      </w:r>
    </w:p>
    <w:p w:rsidR="006B381E" w:rsidRPr="00B74953" w:rsidRDefault="006B381E" w:rsidP="006B38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Новгородская область</w:t>
      </w:r>
      <w:r w:rsidRPr="00D32D7C">
        <w:rPr>
          <w:b/>
          <w:sz w:val="28"/>
          <w:szCs w:val="28"/>
        </w:rPr>
        <w:t xml:space="preserve"> </w:t>
      </w:r>
      <w:r w:rsidRPr="00B74953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юбытинский район</w:t>
      </w:r>
    </w:p>
    <w:p w:rsidR="006B381E" w:rsidRPr="00B74953" w:rsidRDefault="006B381E" w:rsidP="006B381E">
      <w:pPr>
        <w:jc w:val="center"/>
        <w:rPr>
          <w:b/>
          <w:sz w:val="28"/>
          <w:szCs w:val="28"/>
        </w:rPr>
      </w:pPr>
      <w:r w:rsidRPr="00B74953">
        <w:rPr>
          <w:b/>
          <w:sz w:val="28"/>
          <w:szCs w:val="28"/>
        </w:rPr>
        <w:t>Администрация Неболчского сельского поселения</w:t>
      </w:r>
    </w:p>
    <w:p w:rsidR="006B381E" w:rsidRPr="00B74953" w:rsidRDefault="006B381E" w:rsidP="006B381E">
      <w:pPr>
        <w:rPr>
          <w:sz w:val="28"/>
          <w:szCs w:val="28"/>
        </w:rPr>
      </w:pPr>
    </w:p>
    <w:p w:rsidR="006B381E" w:rsidRPr="00B74953" w:rsidRDefault="006B381E" w:rsidP="006B381E">
      <w:pPr>
        <w:keepNext/>
        <w:jc w:val="center"/>
        <w:outlineLvl w:val="2"/>
        <w:rPr>
          <w:b/>
          <w:sz w:val="32"/>
          <w:szCs w:val="32"/>
        </w:rPr>
      </w:pPr>
      <w:r w:rsidRPr="00B74953">
        <w:rPr>
          <w:b/>
          <w:sz w:val="32"/>
          <w:szCs w:val="32"/>
        </w:rPr>
        <w:t>П О С Т А Н О В Л Е Н И Е</w:t>
      </w:r>
    </w:p>
    <w:p w:rsidR="006B381E" w:rsidRPr="00B74953" w:rsidRDefault="006B381E" w:rsidP="006B381E">
      <w:pPr>
        <w:spacing w:line="240" w:lineRule="exact"/>
        <w:ind w:right="-510"/>
        <w:rPr>
          <w:sz w:val="28"/>
          <w:szCs w:val="20"/>
        </w:rPr>
      </w:pPr>
    </w:p>
    <w:p w:rsidR="006B381E" w:rsidRPr="00715CFD" w:rsidRDefault="00C74DF5" w:rsidP="00D80EBD">
      <w:pPr>
        <w:ind w:left="142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800FF">
        <w:rPr>
          <w:sz w:val="28"/>
          <w:szCs w:val="28"/>
        </w:rPr>
        <w:t xml:space="preserve">                     </w:t>
      </w:r>
      <w:r w:rsidR="006B381E" w:rsidRPr="00715CF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</w:p>
    <w:p w:rsidR="006B381E" w:rsidRDefault="006B381E" w:rsidP="00D80EBD">
      <w:pPr>
        <w:ind w:left="142"/>
        <w:rPr>
          <w:sz w:val="28"/>
          <w:szCs w:val="28"/>
        </w:rPr>
      </w:pPr>
      <w:r>
        <w:rPr>
          <w:sz w:val="28"/>
          <w:szCs w:val="28"/>
        </w:rPr>
        <w:t>р.п. Неболчи</w:t>
      </w:r>
    </w:p>
    <w:p w:rsidR="006B381E" w:rsidRPr="00715CFD" w:rsidRDefault="006B381E" w:rsidP="006B381E">
      <w:pPr>
        <w:jc w:val="center"/>
        <w:rPr>
          <w:sz w:val="28"/>
          <w:szCs w:val="28"/>
        </w:rPr>
      </w:pPr>
    </w:p>
    <w:p w:rsidR="006B381E" w:rsidRDefault="006B381E" w:rsidP="00D80EBD">
      <w:pPr>
        <w:ind w:left="142" w:right="5102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Неболчского сельского поселения</w:t>
      </w:r>
    </w:p>
    <w:p w:rsidR="006B381E" w:rsidRPr="006B381E" w:rsidRDefault="006B381E" w:rsidP="006B381E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6B381E" w:rsidRDefault="006B381E" w:rsidP="006B381E">
      <w:pPr>
        <w:ind w:left="177" w:right="101" w:firstLine="54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соответствии со </w:t>
      </w:r>
      <w:hyperlink r:id="rId8">
        <w:r>
          <w:rPr>
            <w:sz w:val="28"/>
          </w:rPr>
          <w:t xml:space="preserve">статьей 44 </w:t>
        </w:r>
      </w:hyperlink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 31.07.2020 N</w:t>
      </w:r>
      <w:r>
        <w:rPr>
          <w:spacing w:val="70"/>
          <w:sz w:val="28"/>
        </w:rPr>
        <w:t xml:space="preserve"> </w:t>
      </w:r>
      <w:r>
        <w:rPr>
          <w:sz w:val="28"/>
        </w:rPr>
        <w:t>248-ФЗ</w:t>
      </w:r>
      <w:r>
        <w:rPr>
          <w:spacing w:val="-67"/>
          <w:sz w:val="28"/>
        </w:rPr>
        <w:t xml:space="preserve"> </w:t>
      </w:r>
      <w:r>
        <w:rPr>
          <w:sz w:val="28"/>
        </w:rPr>
        <w:t>"О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контроле</w:t>
      </w:r>
      <w:r>
        <w:rPr>
          <w:spacing w:val="1"/>
          <w:sz w:val="28"/>
        </w:rPr>
        <w:t xml:space="preserve"> </w:t>
      </w:r>
      <w:r>
        <w:rPr>
          <w:sz w:val="28"/>
        </w:rPr>
        <w:t>(надзоре)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контроле в Российской Федерации", </w:t>
      </w:r>
      <w:hyperlink r:id="rId9">
        <w:r>
          <w:rPr>
            <w:sz w:val="28"/>
          </w:rPr>
          <w:t xml:space="preserve">Постановлением </w:t>
        </w:r>
      </w:hyperlink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70"/>
          <w:sz w:val="28"/>
        </w:rPr>
        <w:t xml:space="preserve"> </w:t>
      </w:r>
      <w:r>
        <w:rPr>
          <w:sz w:val="28"/>
        </w:rPr>
        <w:t>Федерации от 25.06.2021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990</w:t>
      </w:r>
      <w:r>
        <w:rPr>
          <w:spacing w:val="1"/>
          <w:sz w:val="28"/>
        </w:rPr>
        <w:t xml:space="preserve"> </w:t>
      </w:r>
      <w:r>
        <w:rPr>
          <w:sz w:val="28"/>
        </w:rPr>
        <w:t>"Об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 разработки и утверждения контрольными (надзорными) органами программы профилактики рисков причинения вреда  (ущерба) охраняемым законом ценностям",</w:t>
      </w:r>
      <w:r>
        <w:rPr>
          <w:spacing w:val="1"/>
          <w:sz w:val="28"/>
        </w:rPr>
        <w:t xml:space="preserve"> </w:t>
      </w:r>
      <w:r w:rsidRPr="00D744E4">
        <w:rPr>
          <w:sz w:val="28"/>
        </w:rPr>
        <w:t xml:space="preserve">руководствуясь </w:t>
      </w:r>
      <w:hyperlink r:id="rId10">
        <w:r w:rsidRPr="00D744E4">
          <w:rPr>
            <w:sz w:val="28"/>
          </w:rPr>
          <w:t xml:space="preserve">Уставом </w:t>
        </w:r>
      </w:hyperlink>
      <w:r>
        <w:rPr>
          <w:sz w:val="28"/>
        </w:rPr>
        <w:t xml:space="preserve"> Неболчского сельского поселения</w:t>
      </w:r>
    </w:p>
    <w:p w:rsidR="006B381E" w:rsidRDefault="006B381E" w:rsidP="006B381E">
      <w:pPr>
        <w:spacing w:line="320" w:lineRule="exact"/>
        <w:ind w:left="177"/>
        <w:rPr>
          <w:b/>
          <w:sz w:val="28"/>
        </w:rPr>
      </w:pPr>
      <w:r>
        <w:rPr>
          <w:b/>
          <w:sz w:val="28"/>
        </w:rPr>
        <w:t>ПОСТАНОВЛЯЮ:</w:t>
      </w:r>
    </w:p>
    <w:p w:rsidR="006B381E" w:rsidRPr="006B381E" w:rsidRDefault="006B381E" w:rsidP="006B381E">
      <w:pPr>
        <w:pStyle w:val="aa"/>
        <w:widowControl w:val="0"/>
        <w:numPr>
          <w:ilvl w:val="0"/>
          <w:numId w:val="17"/>
        </w:numPr>
        <w:tabs>
          <w:tab w:val="left" w:pos="1009"/>
        </w:tabs>
        <w:autoSpaceDE w:val="0"/>
        <w:autoSpaceDN w:val="0"/>
        <w:spacing w:after="0" w:line="240" w:lineRule="auto"/>
        <w:ind w:left="142" w:right="103" w:firstLine="425"/>
        <w:contextualSpacing w:val="0"/>
        <w:jc w:val="both"/>
        <w:rPr>
          <w:rFonts w:ascii="Times New Roman" w:hAnsi="Times New Roman"/>
          <w:sz w:val="28"/>
        </w:rPr>
      </w:pPr>
      <w:r w:rsidRPr="006B381E">
        <w:rPr>
          <w:rFonts w:ascii="Times New Roman" w:hAnsi="Times New Roman"/>
          <w:sz w:val="28"/>
        </w:rPr>
        <w:t>Утвердить программу профилактики рисков причинения вреда (ущерба) охраняемым законом ценностям при осуществлении муниципального контроля</w:t>
      </w:r>
      <w:r w:rsidRPr="006B381E">
        <w:rPr>
          <w:rFonts w:ascii="Times New Roman" w:hAnsi="Times New Roman"/>
          <w:sz w:val="28"/>
          <w:szCs w:val="28"/>
        </w:rPr>
        <w:t xml:space="preserve"> в сфере благоустройства на территории Неболчского сельского поселения</w:t>
      </w:r>
      <w:r w:rsidRPr="006B381E">
        <w:rPr>
          <w:rFonts w:ascii="Times New Roman" w:hAnsi="Times New Roman"/>
          <w:sz w:val="28"/>
        </w:rPr>
        <w:t>.</w:t>
      </w:r>
    </w:p>
    <w:p w:rsidR="006B381E" w:rsidRPr="006B381E" w:rsidRDefault="00DB14FE" w:rsidP="006B381E">
      <w:pPr>
        <w:pStyle w:val="aa"/>
        <w:widowControl w:val="0"/>
        <w:numPr>
          <w:ilvl w:val="0"/>
          <w:numId w:val="17"/>
        </w:numPr>
        <w:tabs>
          <w:tab w:val="left" w:pos="1009"/>
        </w:tabs>
        <w:autoSpaceDE w:val="0"/>
        <w:autoSpaceDN w:val="0"/>
        <w:spacing w:after="0" w:line="240" w:lineRule="auto"/>
        <w:ind w:left="142" w:right="103" w:firstLine="425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Зам. </w:t>
      </w:r>
      <w:r>
        <w:rPr>
          <w:rFonts w:ascii="Times New Roman" w:hAnsi="Times New Roman"/>
          <w:sz w:val="28"/>
        </w:rPr>
        <w:t>Глав</w:t>
      </w:r>
      <w:r>
        <w:rPr>
          <w:rFonts w:ascii="Times New Roman" w:hAnsi="Times New Roman"/>
          <w:sz w:val="28"/>
          <w:lang w:val="ru-RU"/>
        </w:rPr>
        <w:t>ы</w:t>
      </w:r>
      <w:r w:rsidR="006B381E" w:rsidRPr="006B381E">
        <w:rPr>
          <w:rFonts w:ascii="Times New Roman" w:hAnsi="Times New Roman"/>
          <w:sz w:val="28"/>
        </w:rPr>
        <w:t xml:space="preserve"> поселения,</w:t>
      </w:r>
      <w:r w:rsidR="006B381E" w:rsidRPr="006B381E">
        <w:rPr>
          <w:rFonts w:ascii="Times New Roman" w:hAnsi="Times New Roman"/>
          <w:spacing w:val="1"/>
          <w:sz w:val="28"/>
        </w:rPr>
        <w:t xml:space="preserve"> </w:t>
      </w:r>
      <w:r w:rsidR="006B381E" w:rsidRPr="006B381E">
        <w:rPr>
          <w:rFonts w:ascii="Times New Roman" w:hAnsi="Times New Roman"/>
          <w:sz w:val="28"/>
        </w:rPr>
        <w:t>уполномоченному</w:t>
      </w:r>
      <w:r w:rsidR="006B381E" w:rsidRPr="006B381E">
        <w:rPr>
          <w:rFonts w:ascii="Times New Roman" w:hAnsi="Times New Roman"/>
          <w:spacing w:val="1"/>
          <w:sz w:val="28"/>
        </w:rPr>
        <w:t xml:space="preserve"> </w:t>
      </w:r>
      <w:r w:rsidR="006B381E" w:rsidRPr="006B381E">
        <w:rPr>
          <w:rFonts w:ascii="Times New Roman" w:hAnsi="Times New Roman"/>
          <w:sz w:val="28"/>
        </w:rPr>
        <w:t>на</w:t>
      </w:r>
      <w:r w:rsidR="006B381E" w:rsidRPr="006B381E">
        <w:rPr>
          <w:rFonts w:ascii="Times New Roman" w:hAnsi="Times New Roman"/>
          <w:spacing w:val="1"/>
          <w:sz w:val="28"/>
        </w:rPr>
        <w:t xml:space="preserve"> </w:t>
      </w:r>
      <w:r w:rsidR="006B381E" w:rsidRPr="006B381E">
        <w:rPr>
          <w:rFonts w:ascii="Times New Roman" w:hAnsi="Times New Roman"/>
          <w:sz w:val="28"/>
        </w:rPr>
        <w:t>осуществление</w:t>
      </w:r>
      <w:r w:rsidR="006B381E" w:rsidRPr="006B381E">
        <w:rPr>
          <w:rFonts w:ascii="Times New Roman" w:hAnsi="Times New Roman"/>
          <w:spacing w:val="1"/>
          <w:sz w:val="28"/>
        </w:rPr>
        <w:t xml:space="preserve"> </w:t>
      </w:r>
      <w:r w:rsidR="006B381E" w:rsidRPr="006B381E">
        <w:rPr>
          <w:rFonts w:ascii="Times New Roman" w:hAnsi="Times New Roman"/>
          <w:sz w:val="28"/>
        </w:rPr>
        <w:t>муниципального</w:t>
      </w:r>
      <w:r w:rsidR="006B381E" w:rsidRPr="006B381E">
        <w:rPr>
          <w:rFonts w:ascii="Times New Roman" w:hAnsi="Times New Roman"/>
          <w:spacing w:val="1"/>
          <w:sz w:val="28"/>
        </w:rPr>
        <w:t xml:space="preserve"> </w:t>
      </w:r>
      <w:r w:rsidR="006B381E" w:rsidRPr="006B381E">
        <w:rPr>
          <w:rFonts w:ascii="Times New Roman" w:hAnsi="Times New Roman"/>
          <w:sz w:val="28"/>
        </w:rPr>
        <w:t>контроля</w:t>
      </w:r>
      <w:r w:rsidR="006B381E" w:rsidRPr="006B381E">
        <w:rPr>
          <w:rFonts w:ascii="Times New Roman" w:hAnsi="Times New Roman"/>
          <w:spacing w:val="1"/>
          <w:sz w:val="28"/>
        </w:rPr>
        <w:t xml:space="preserve"> </w:t>
      </w:r>
      <w:r w:rsidR="006B381E" w:rsidRPr="006B381E">
        <w:rPr>
          <w:rFonts w:ascii="Times New Roman" w:hAnsi="Times New Roman"/>
          <w:sz w:val="28"/>
        </w:rPr>
        <w:t>на</w:t>
      </w:r>
      <w:r w:rsidR="006B381E" w:rsidRPr="006B381E">
        <w:rPr>
          <w:rFonts w:ascii="Times New Roman" w:hAnsi="Times New Roman"/>
          <w:spacing w:val="1"/>
          <w:sz w:val="28"/>
        </w:rPr>
        <w:t xml:space="preserve"> </w:t>
      </w:r>
      <w:r w:rsidR="006B381E" w:rsidRPr="006B381E">
        <w:rPr>
          <w:rFonts w:ascii="Times New Roman" w:hAnsi="Times New Roman"/>
          <w:sz w:val="28"/>
        </w:rPr>
        <w:t>территории Неболчского сельского поселения,</w:t>
      </w:r>
      <w:r w:rsidR="006B381E" w:rsidRPr="006B381E">
        <w:rPr>
          <w:rFonts w:ascii="Times New Roman" w:hAnsi="Times New Roman"/>
          <w:spacing w:val="1"/>
          <w:sz w:val="28"/>
        </w:rPr>
        <w:t xml:space="preserve"> </w:t>
      </w:r>
      <w:r w:rsidR="006B381E" w:rsidRPr="006B381E">
        <w:rPr>
          <w:rFonts w:ascii="Times New Roman" w:hAnsi="Times New Roman"/>
          <w:sz w:val="28"/>
        </w:rPr>
        <w:t>обеспечить</w:t>
      </w:r>
      <w:r w:rsidR="006B381E" w:rsidRPr="006B381E">
        <w:rPr>
          <w:rFonts w:ascii="Times New Roman" w:hAnsi="Times New Roman"/>
          <w:spacing w:val="1"/>
          <w:sz w:val="28"/>
        </w:rPr>
        <w:t xml:space="preserve"> </w:t>
      </w:r>
      <w:r w:rsidR="006B381E" w:rsidRPr="006B381E">
        <w:rPr>
          <w:rFonts w:ascii="Times New Roman" w:hAnsi="Times New Roman"/>
          <w:sz w:val="28"/>
        </w:rPr>
        <w:t>в</w:t>
      </w:r>
      <w:r w:rsidR="006B381E" w:rsidRPr="006B381E">
        <w:rPr>
          <w:rFonts w:ascii="Times New Roman" w:hAnsi="Times New Roman"/>
          <w:spacing w:val="1"/>
          <w:sz w:val="28"/>
        </w:rPr>
        <w:t xml:space="preserve"> </w:t>
      </w:r>
      <w:r w:rsidR="006B381E" w:rsidRPr="006B381E">
        <w:rPr>
          <w:rFonts w:ascii="Times New Roman" w:hAnsi="Times New Roman"/>
          <w:sz w:val="28"/>
        </w:rPr>
        <w:t>пределах</w:t>
      </w:r>
      <w:r w:rsidR="006B381E" w:rsidRPr="006B381E">
        <w:rPr>
          <w:rFonts w:ascii="Times New Roman" w:hAnsi="Times New Roman"/>
          <w:spacing w:val="1"/>
          <w:sz w:val="28"/>
        </w:rPr>
        <w:t xml:space="preserve"> </w:t>
      </w:r>
      <w:r w:rsidR="006B381E" w:rsidRPr="006B381E">
        <w:rPr>
          <w:rFonts w:ascii="Times New Roman" w:hAnsi="Times New Roman"/>
          <w:sz w:val="28"/>
        </w:rPr>
        <w:t>своей</w:t>
      </w:r>
      <w:r w:rsidR="006B381E" w:rsidRPr="006B381E">
        <w:rPr>
          <w:rFonts w:ascii="Times New Roman" w:hAnsi="Times New Roman"/>
          <w:spacing w:val="1"/>
          <w:sz w:val="28"/>
        </w:rPr>
        <w:t xml:space="preserve"> </w:t>
      </w:r>
      <w:r w:rsidR="006B381E" w:rsidRPr="006B381E">
        <w:rPr>
          <w:rFonts w:ascii="Times New Roman" w:hAnsi="Times New Roman"/>
          <w:sz w:val="28"/>
        </w:rPr>
        <w:t>компетенции выполнение плана мероприятий программы, утвержденной пунктом</w:t>
      </w:r>
      <w:r w:rsidR="006B381E" w:rsidRPr="006B381E">
        <w:rPr>
          <w:rFonts w:ascii="Times New Roman" w:hAnsi="Times New Roman"/>
          <w:spacing w:val="1"/>
          <w:sz w:val="28"/>
        </w:rPr>
        <w:t xml:space="preserve"> </w:t>
      </w:r>
      <w:r w:rsidR="006B381E" w:rsidRPr="006B381E">
        <w:rPr>
          <w:rFonts w:ascii="Times New Roman" w:hAnsi="Times New Roman"/>
          <w:sz w:val="28"/>
        </w:rPr>
        <w:t>1</w:t>
      </w:r>
      <w:r w:rsidR="006B381E" w:rsidRPr="006B381E">
        <w:rPr>
          <w:rFonts w:ascii="Times New Roman" w:hAnsi="Times New Roman"/>
          <w:spacing w:val="-1"/>
          <w:sz w:val="28"/>
        </w:rPr>
        <w:t xml:space="preserve"> </w:t>
      </w:r>
      <w:r w:rsidR="006B381E" w:rsidRPr="006B381E">
        <w:rPr>
          <w:rFonts w:ascii="Times New Roman" w:hAnsi="Times New Roman"/>
          <w:sz w:val="28"/>
        </w:rPr>
        <w:t>настоящего Постановления.</w:t>
      </w:r>
    </w:p>
    <w:p w:rsidR="006B381E" w:rsidRPr="006B381E" w:rsidRDefault="006B381E" w:rsidP="006B381E">
      <w:pPr>
        <w:pStyle w:val="aa"/>
        <w:widowControl w:val="0"/>
        <w:numPr>
          <w:ilvl w:val="0"/>
          <w:numId w:val="17"/>
        </w:numPr>
        <w:tabs>
          <w:tab w:val="left" w:pos="1009"/>
        </w:tabs>
        <w:autoSpaceDE w:val="0"/>
        <w:autoSpaceDN w:val="0"/>
        <w:spacing w:after="0" w:line="240" w:lineRule="auto"/>
        <w:ind w:left="142" w:right="103" w:firstLine="425"/>
        <w:contextualSpacing w:val="0"/>
        <w:jc w:val="both"/>
        <w:rPr>
          <w:rFonts w:ascii="Times New Roman" w:hAnsi="Times New Roman"/>
          <w:sz w:val="28"/>
        </w:rPr>
      </w:pPr>
      <w:r w:rsidRPr="006B381E">
        <w:rPr>
          <w:rFonts w:ascii="Times New Roman" w:hAnsi="Times New Roman"/>
          <w:sz w:val="28"/>
        </w:rPr>
        <w:t>Опубликовать</w:t>
      </w:r>
      <w:r w:rsidRPr="006B381E">
        <w:rPr>
          <w:rFonts w:ascii="Times New Roman" w:hAnsi="Times New Roman"/>
          <w:spacing w:val="1"/>
          <w:sz w:val="28"/>
        </w:rPr>
        <w:t xml:space="preserve"> </w:t>
      </w:r>
      <w:r w:rsidRPr="006B381E">
        <w:rPr>
          <w:rFonts w:ascii="Times New Roman" w:hAnsi="Times New Roman"/>
          <w:sz w:val="28"/>
        </w:rPr>
        <w:t>настоящее</w:t>
      </w:r>
      <w:r w:rsidRPr="006B381E">
        <w:rPr>
          <w:rFonts w:ascii="Times New Roman" w:hAnsi="Times New Roman"/>
          <w:spacing w:val="1"/>
          <w:sz w:val="28"/>
        </w:rPr>
        <w:t xml:space="preserve"> </w:t>
      </w:r>
      <w:r w:rsidRPr="006B381E">
        <w:rPr>
          <w:rFonts w:ascii="Times New Roman" w:hAnsi="Times New Roman"/>
          <w:sz w:val="28"/>
        </w:rPr>
        <w:t>постановление</w:t>
      </w:r>
      <w:r w:rsidRPr="006B381E">
        <w:rPr>
          <w:rFonts w:ascii="Times New Roman" w:hAnsi="Times New Roman"/>
          <w:spacing w:val="1"/>
          <w:sz w:val="28"/>
        </w:rPr>
        <w:t xml:space="preserve"> </w:t>
      </w:r>
      <w:r w:rsidRPr="006B381E">
        <w:rPr>
          <w:rFonts w:ascii="Times New Roman" w:hAnsi="Times New Roman"/>
          <w:sz w:val="28"/>
        </w:rPr>
        <w:t xml:space="preserve">в официальном печатном издании вестнике-бюллетене </w:t>
      </w:r>
      <w:r w:rsidRPr="006B381E">
        <w:rPr>
          <w:rFonts w:ascii="Times New Roman" w:hAnsi="Times New Roman"/>
          <w:spacing w:val="1"/>
          <w:sz w:val="28"/>
        </w:rPr>
        <w:t xml:space="preserve"> </w:t>
      </w:r>
      <w:r w:rsidRPr="006B381E">
        <w:rPr>
          <w:rFonts w:ascii="Times New Roman" w:hAnsi="Times New Roman"/>
          <w:sz w:val="28"/>
        </w:rPr>
        <w:t>«Официальный вестник поселения» и разместить на официальном сайте в информационно-коммуникационной сети «Интернет».</w:t>
      </w:r>
    </w:p>
    <w:p w:rsidR="006B381E" w:rsidRPr="006B381E" w:rsidRDefault="006B381E" w:rsidP="006B381E">
      <w:pPr>
        <w:pStyle w:val="afa"/>
        <w:rPr>
          <w:sz w:val="30"/>
        </w:rPr>
      </w:pPr>
    </w:p>
    <w:p w:rsidR="006B381E" w:rsidRPr="00C74DF5" w:rsidRDefault="00C800FF" w:rsidP="006B381E">
      <w:pPr>
        <w:pStyle w:val="afa"/>
        <w:rPr>
          <w:b/>
        </w:rPr>
      </w:pPr>
      <w:r>
        <w:rPr>
          <w:b/>
          <w:sz w:val="28"/>
          <w:szCs w:val="28"/>
        </w:rPr>
        <w:t xml:space="preserve">Проект внес Зам. </w:t>
      </w:r>
      <w:r w:rsidR="00C74DF5" w:rsidRPr="00C74DF5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C74DF5" w:rsidRPr="00C74DF5">
        <w:rPr>
          <w:b/>
          <w:sz w:val="28"/>
          <w:szCs w:val="28"/>
        </w:rPr>
        <w:t xml:space="preserve"> поселения                                             </w:t>
      </w:r>
      <w:r>
        <w:rPr>
          <w:b/>
          <w:sz w:val="28"/>
          <w:szCs w:val="28"/>
        </w:rPr>
        <w:t>М.А. Бурмистров</w:t>
      </w:r>
    </w:p>
    <w:p w:rsidR="00232050" w:rsidRDefault="00232050" w:rsidP="007D02CC">
      <w:pPr>
        <w:pStyle w:val="ConsTitle"/>
        <w:ind w:right="0"/>
        <w:jc w:val="both"/>
      </w:pPr>
    </w:p>
    <w:p w:rsidR="00C0632D" w:rsidRDefault="006B381E" w:rsidP="007B3DC1">
      <w:pPr>
        <w:pStyle w:val="afa"/>
        <w:tabs>
          <w:tab w:val="left" w:pos="567"/>
        </w:tabs>
        <w:ind w:left="5245" w:right="102" w:hanging="57"/>
        <w:jc w:val="right"/>
      </w:pPr>
      <w:r>
        <w:br w:type="page"/>
      </w:r>
      <w:r w:rsidR="004E3B18">
        <w:lastRenderedPageBreak/>
        <w:t>Утверждена</w:t>
      </w:r>
      <w:r w:rsidR="00C0632D">
        <w:t xml:space="preserve"> </w:t>
      </w:r>
      <w:r w:rsidR="00C0632D">
        <w:rPr>
          <w:spacing w:val="-57"/>
        </w:rPr>
        <w:t xml:space="preserve"> </w:t>
      </w:r>
      <w:r w:rsidR="00C0632D">
        <w:t>постановлением</w:t>
      </w:r>
      <w:r w:rsidR="00C0632D">
        <w:rPr>
          <w:spacing w:val="1"/>
        </w:rPr>
        <w:t xml:space="preserve"> </w:t>
      </w:r>
      <w:r w:rsidR="00C0632D">
        <w:t>администрации</w:t>
      </w:r>
      <w:r w:rsidR="00C0632D">
        <w:rPr>
          <w:spacing w:val="-57"/>
        </w:rPr>
        <w:t xml:space="preserve"> </w:t>
      </w:r>
      <w:r w:rsidR="004E3B18">
        <w:t>Неболчского сельского поселения</w:t>
      </w:r>
    </w:p>
    <w:p w:rsidR="00C0632D" w:rsidRPr="006B381E" w:rsidRDefault="00C800FF" w:rsidP="007B3DC1">
      <w:pPr>
        <w:pStyle w:val="afa"/>
        <w:tabs>
          <w:tab w:val="left" w:pos="567"/>
        </w:tabs>
        <w:ind w:right="104"/>
        <w:jc w:val="right"/>
      </w:pPr>
      <w:r>
        <w:t>О</w:t>
      </w:r>
      <w:r w:rsidR="00C0632D">
        <w:t>т</w:t>
      </w:r>
      <w:r>
        <w:t xml:space="preserve">                       </w:t>
      </w:r>
      <w:r w:rsidR="00C0632D">
        <w:rPr>
          <w:spacing w:val="-1"/>
        </w:rPr>
        <w:t xml:space="preserve"> </w:t>
      </w:r>
      <w:r w:rsidR="00C74DF5">
        <w:t xml:space="preserve"> </w:t>
      </w:r>
      <w:r w:rsidR="00C0632D">
        <w:t>№</w:t>
      </w:r>
      <w:r w:rsidR="004F6DD0">
        <w:t xml:space="preserve"> </w:t>
      </w:r>
    </w:p>
    <w:p w:rsidR="00532296" w:rsidRDefault="00C958E3" w:rsidP="003F374D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Программ</w:t>
      </w:r>
      <w:r w:rsidR="00C0632D">
        <w:rPr>
          <w:rFonts w:eastAsia="Calibri"/>
          <w:b/>
          <w:sz w:val="28"/>
          <w:szCs w:val="28"/>
          <w:lang w:eastAsia="en-US"/>
        </w:rPr>
        <w:t>а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3F374D" w:rsidRDefault="00C958E3" w:rsidP="003F374D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профилактики рисков причинения вреда (ущерба) охраняемым законом ценностям </w:t>
      </w:r>
      <w:r w:rsidR="003F374D">
        <w:rPr>
          <w:rFonts w:eastAsia="Calibri"/>
          <w:b/>
          <w:sz w:val="28"/>
          <w:szCs w:val="28"/>
          <w:lang w:eastAsia="en-US"/>
        </w:rPr>
        <w:t xml:space="preserve">при осуществлении </w:t>
      </w:r>
      <w:r w:rsidR="00C0632D">
        <w:rPr>
          <w:rFonts w:eastAsia="Calibri"/>
          <w:b/>
          <w:sz w:val="28"/>
          <w:szCs w:val="28"/>
          <w:lang w:eastAsia="en-US"/>
        </w:rPr>
        <w:t>муниципального контроля</w:t>
      </w:r>
      <w:r w:rsidR="00FC2247">
        <w:rPr>
          <w:rFonts w:eastAsia="Calibri"/>
          <w:b/>
          <w:sz w:val="28"/>
          <w:szCs w:val="28"/>
          <w:lang w:eastAsia="en-US"/>
        </w:rPr>
        <w:t xml:space="preserve"> в сфере благоустройства на территории </w:t>
      </w:r>
      <w:r w:rsidR="004E3B18">
        <w:rPr>
          <w:rFonts w:eastAsia="Calibri"/>
          <w:b/>
          <w:sz w:val="28"/>
          <w:szCs w:val="28"/>
          <w:lang w:eastAsia="en-US"/>
        </w:rPr>
        <w:t xml:space="preserve">Неболчского </w:t>
      </w:r>
      <w:r w:rsidR="00FC2247">
        <w:rPr>
          <w:rFonts w:eastAsia="Calibri"/>
          <w:b/>
          <w:sz w:val="28"/>
          <w:szCs w:val="28"/>
          <w:lang w:eastAsia="en-US"/>
        </w:rPr>
        <w:t>сельского поселения</w:t>
      </w:r>
      <w:r w:rsidR="00C0632D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C958E3" w:rsidRDefault="00C958E3" w:rsidP="003231D0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AC5933" w:rsidRDefault="009D1F02" w:rsidP="003F374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D1F02">
        <w:rPr>
          <w:rFonts w:eastAsia="Calibri"/>
          <w:sz w:val="28"/>
          <w:szCs w:val="28"/>
          <w:lang w:eastAsia="en-US"/>
        </w:rPr>
        <w:t xml:space="preserve">Настоящая программа </w:t>
      </w:r>
      <w:r w:rsidR="003F374D" w:rsidRPr="003F374D">
        <w:rPr>
          <w:rFonts w:eastAsia="Calibri"/>
          <w:sz w:val="28"/>
          <w:szCs w:val="28"/>
          <w:lang w:eastAsia="en-US"/>
        </w:rPr>
        <w:t>профилактики рисков причинения вреда (ущерба) охраняемым законом ценностям при осуществлении</w:t>
      </w:r>
      <w:r w:rsidR="00EA27F6">
        <w:rPr>
          <w:rFonts w:eastAsia="Calibri"/>
          <w:sz w:val="28"/>
          <w:szCs w:val="28"/>
          <w:lang w:eastAsia="en-US"/>
        </w:rPr>
        <w:t xml:space="preserve"> </w:t>
      </w:r>
      <w:r w:rsidR="00FC2247" w:rsidRPr="00FC2247">
        <w:rPr>
          <w:rFonts w:eastAsia="Calibri"/>
          <w:sz w:val="28"/>
          <w:szCs w:val="28"/>
          <w:lang w:eastAsia="en-US"/>
        </w:rPr>
        <w:t xml:space="preserve">муниципального контроля в сфере благоустройства на территории </w:t>
      </w:r>
      <w:r w:rsidR="004E3B18">
        <w:rPr>
          <w:rFonts w:eastAsia="Calibri"/>
          <w:sz w:val="28"/>
          <w:szCs w:val="28"/>
          <w:lang w:eastAsia="en-US"/>
        </w:rPr>
        <w:t xml:space="preserve">Неболчского </w:t>
      </w:r>
      <w:r w:rsidR="00FC2247" w:rsidRPr="00FC2247">
        <w:rPr>
          <w:rFonts w:eastAsia="Calibri"/>
          <w:sz w:val="28"/>
          <w:szCs w:val="28"/>
          <w:lang w:eastAsia="en-US"/>
        </w:rPr>
        <w:t xml:space="preserve">сельского поселения </w:t>
      </w:r>
      <w:r w:rsidR="009A6147">
        <w:rPr>
          <w:rFonts w:eastAsia="Calibri"/>
          <w:sz w:val="28"/>
          <w:szCs w:val="28"/>
          <w:lang w:eastAsia="en-US"/>
        </w:rPr>
        <w:t>(далее</w:t>
      </w:r>
      <w:r w:rsidR="00377D50">
        <w:rPr>
          <w:rFonts w:eastAsia="Calibri"/>
          <w:sz w:val="28"/>
          <w:szCs w:val="28"/>
          <w:lang w:eastAsia="en-US"/>
        </w:rPr>
        <w:t> </w:t>
      </w:r>
      <w:r w:rsidR="009A6147">
        <w:rPr>
          <w:rFonts w:eastAsia="Calibri"/>
          <w:sz w:val="28"/>
          <w:szCs w:val="28"/>
          <w:lang w:eastAsia="en-US"/>
        </w:rPr>
        <w:t>-</w:t>
      </w:r>
      <w:r w:rsidR="00377D50">
        <w:rPr>
          <w:rFonts w:eastAsia="Calibri"/>
          <w:sz w:val="28"/>
          <w:szCs w:val="28"/>
          <w:lang w:eastAsia="en-US"/>
        </w:rPr>
        <w:t> </w:t>
      </w:r>
      <w:r w:rsidR="009A6147">
        <w:rPr>
          <w:rFonts w:eastAsia="Calibri"/>
          <w:sz w:val="28"/>
          <w:szCs w:val="28"/>
          <w:lang w:eastAsia="en-US"/>
        </w:rPr>
        <w:t>Программа)</w:t>
      </w:r>
      <w:r w:rsidR="00C958E3">
        <w:rPr>
          <w:rFonts w:eastAsia="Calibri"/>
          <w:sz w:val="28"/>
          <w:szCs w:val="28"/>
          <w:lang w:eastAsia="en-US"/>
        </w:rPr>
        <w:t>,</w:t>
      </w:r>
      <w:r w:rsidRPr="009D1F02">
        <w:rPr>
          <w:rFonts w:eastAsia="Calibri"/>
          <w:sz w:val="28"/>
          <w:szCs w:val="28"/>
          <w:lang w:eastAsia="en-US"/>
        </w:rPr>
        <w:t xml:space="preserve"> устанавливает порядок проведения профилактических мероприятий, направленных на предупреждение </w:t>
      </w:r>
      <w:r w:rsidR="00C958E3" w:rsidRPr="00C958E3">
        <w:rPr>
          <w:rFonts w:eastAsia="Calibri"/>
          <w:sz w:val="28"/>
          <w:szCs w:val="28"/>
          <w:lang w:eastAsia="en-US"/>
        </w:rPr>
        <w:t>причинения вреда (ущерба) охраняемым законом ценностям</w:t>
      </w:r>
      <w:r w:rsidR="00C958E3">
        <w:rPr>
          <w:rFonts w:eastAsia="Calibri"/>
          <w:sz w:val="28"/>
          <w:szCs w:val="28"/>
          <w:lang w:eastAsia="en-US"/>
        </w:rPr>
        <w:t xml:space="preserve">, </w:t>
      </w:r>
      <w:r w:rsidRPr="009D1F02">
        <w:rPr>
          <w:rFonts w:eastAsia="Calibri"/>
          <w:sz w:val="28"/>
          <w:szCs w:val="28"/>
          <w:lang w:eastAsia="en-US"/>
        </w:rPr>
        <w:t>соблюдение которых оценивается в р</w:t>
      </w:r>
      <w:r w:rsidR="00C958E3">
        <w:rPr>
          <w:rFonts w:eastAsia="Calibri"/>
          <w:sz w:val="28"/>
          <w:szCs w:val="28"/>
          <w:lang w:eastAsia="en-US"/>
        </w:rPr>
        <w:t xml:space="preserve">амках </w:t>
      </w:r>
      <w:r w:rsidR="003F374D">
        <w:rPr>
          <w:rFonts w:eastAsia="Calibri"/>
          <w:sz w:val="28"/>
          <w:szCs w:val="28"/>
          <w:lang w:eastAsia="en-US"/>
        </w:rPr>
        <w:t xml:space="preserve">осуществления </w:t>
      </w:r>
      <w:r w:rsidR="00BC5FD0">
        <w:rPr>
          <w:rFonts w:eastAsia="Calibri"/>
          <w:sz w:val="28"/>
          <w:szCs w:val="28"/>
          <w:lang w:eastAsia="en-US"/>
        </w:rPr>
        <w:t xml:space="preserve">муниципального контроля </w:t>
      </w:r>
      <w:r w:rsidR="00FC2247" w:rsidRPr="00FC2247">
        <w:rPr>
          <w:rFonts w:eastAsia="Calibri"/>
          <w:sz w:val="28"/>
          <w:szCs w:val="28"/>
          <w:lang w:eastAsia="en-US"/>
        </w:rPr>
        <w:t xml:space="preserve">в сфере благоустройства на </w:t>
      </w:r>
      <w:r w:rsidR="004E3B18">
        <w:rPr>
          <w:rFonts w:eastAsia="Calibri"/>
          <w:sz w:val="28"/>
          <w:szCs w:val="28"/>
          <w:lang w:eastAsia="en-US"/>
        </w:rPr>
        <w:t>территории Неболч</w:t>
      </w:r>
      <w:r w:rsidR="00FC2247" w:rsidRPr="00FC2247">
        <w:rPr>
          <w:rFonts w:eastAsia="Calibri"/>
          <w:sz w:val="28"/>
          <w:szCs w:val="28"/>
          <w:lang w:eastAsia="en-US"/>
        </w:rPr>
        <w:t xml:space="preserve">ского сельского поселения </w:t>
      </w:r>
      <w:r w:rsidR="003F374D">
        <w:rPr>
          <w:rFonts w:eastAsia="Calibri"/>
          <w:sz w:val="28"/>
          <w:szCs w:val="28"/>
          <w:lang w:eastAsia="en-US"/>
        </w:rPr>
        <w:t>(далее – муниципальный контроль).</w:t>
      </w:r>
    </w:p>
    <w:p w:rsidR="002654AB" w:rsidRPr="00AC5933" w:rsidRDefault="002654AB" w:rsidP="003F374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B2F5E" w:rsidRDefault="0011444C" w:rsidP="00AE74BA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val="en-US" w:eastAsia="en-US"/>
        </w:rPr>
        <w:t>I</w:t>
      </w:r>
      <w:r w:rsidR="005B5E69">
        <w:rPr>
          <w:rFonts w:eastAsia="Calibri"/>
          <w:b/>
          <w:sz w:val="28"/>
          <w:szCs w:val="28"/>
          <w:lang w:eastAsia="en-US"/>
        </w:rPr>
        <w:t>.</w:t>
      </w:r>
      <w:r w:rsidRPr="0011444C">
        <w:rPr>
          <w:rFonts w:eastAsia="Calibri"/>
          <w:b/>
          <w:sz w:val="28"/>
          <w:szCs w:val="28"/>
          <w:lang w:eastAsia="en-US"/>
        </w:rPr>
        <w:t xml:space="preserve"> </w:t>
      </w:r>
      <w:r w:rsidR="002533E2">
        <w:rPr>
          <w:rFonts w:eastAsia="Calibri"/>
          <w:b/>
          <w:sz w:val="28"/>
          <w:szCs w:val="28"/>
          <w:lang w:eastAsia="en-US"/>
        </w:rPr>
        <w:t xml:space="preserve">Анализ текущего состояния </w:t>
      </w:r>
      <w:r w:rsidR="008F0076">
        <w:rPr>
          <w:rFonts w:eastAsia="Calibri"/>
          <w:b/>
          <w:sz w:val="28"/>
          <w:szCs w:val="28"/>
          <w:lang w:eastAsia="en-US"/>
        </w:rPr>
        <w:t>осуществления</w:t>
      </w:r>
      <w:r w:rsidR="002533E2">
        <w:rPr>
          <w:rFonts w:eastAsia="Calibri"/>
          <w:b/>
          <w:sz w:val="28"/>
          <w:szCs w:val="28"/>
          <w:lang w:eastAsia="en-US"/>
        </w:rPr>
        <w:t xml:space="preserve"> </w:t>
      </w:r>
      <w:r w:rsidR="00F03660">
        <w:rPr>
          <w:rFonts w:eastAsia="Calibri"/>
          <w:b/>
          <w:sz w:val="28"/>
          <w:szCs w:val="28"/>
          <w:lang w:eastAsia="en-US"/>
        </w:rPr>
        <w:t>муниципального</w:t>
      </w:r>
      <w:r w:rsidR="003F0820">
        <w:rPr>
          <w:rFonts w:eastAsia="Calibri"/>
          <w:b/>
          <w:sz w:val="28"/>
          <w:szCs w:val="28"/>
          <w:lang w:eastAsia="en-US"/>
        </w:rPr>
        <w:t xml:space="preserve"> контроля, описание текущего развития профилактической деятельности</w:t>
      </w:r>
      <w:r w:rsidR="00F03660">
        <w:rPr>
          <w:rFonts w:eastAsia="Calibri"/>
          <w:b/>
          <w:sz w:val="28"/>
          <w:szCs w:val="28"/>
          <w:lang w:eastAsia="en-US"/>
        </w:rPr>
        <w:t xml:space="preserve"> </w:t>
      </w:r>
      <w:r w:rsidR="00BC5FD0">
        <w:rPr>
          <w:rFonts w:eastAsia="Calibri"/>
          <w:b/>
          <w:sz w:val="28"/>
          <w:szCs w:val="28"/>
          <w:lang w:eastAsia="en-US"/>
        </w:rPr>
        <w:t>Администрации</w:t>
      </w:r>
      <w:r w:rsidR="004E3B18">
        <w:rPr>
          <w:rFonts w:eastAsia="Calibri"/>
          <w:b/>
          <w:sz w:val="28"/>
          <w:szCs w:val="28"/>
          <w:lang w:eastAsia="en-US"/>
        </w:rPr>
        <w:t xml:space="preserve"> Неболчского сельского поселения</w:t>
      </w:r>
      <w:r w:rsidR="003F0820">
        <w:rPr>
          <w:rFonts w:eastAsia="Calibri"/>
          <w:b/>
          <w:sz w:val="28"/>
          <w:szCs w:val="28"/>
          <w:lang w:eastAsia="en-US"/>
        </w:rPr>
        <w:t>, характеристика проблем, на решение которых направлена Программа</w:t>
      </w:r>
    </w:p>
    <w:p w:rsidR="000A14E6" w:rsidRDefault="000A14E6" w:rsidP="00AE74BA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</w:p>
    <w:p w:rsidR="00213E61" w:rsidRPr="005F6918" w:rsidRDefault="00F03660" w:rsidP="00FC2247">
      <w:pPr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Объектами при осуществлении вида муниципального контроля являются: </w:t>
      </w:r>
      <w:r w:rsidR="00BC5FD0">
        <w:rPr>
          <w:rFonts w:eastAsia="Calibri"/>
          <w:sz w:val="28"/>
          <w:szCs w:val="28"/>
          <w:lang w:eastAsia="en-US"/>
        </w:rPr>
        <w:t xml:space="preserve">                                      </w:t>
      </w:r>
    </w:p>
    <w:p w:rsidR="00FC2247" w:rsidRPr="00FC2247" w:rsidRDefault="00FC2247" w:rsidP="00FC224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C2247">
        <w:rPr>
          <w:rFonts w:eastAsia="Calibri"/>
          <w:sz w:val="28"/>
          <w:szCs w:val="28"/>
          <w:lang w:eastAsia="en-US"/>
        </w:rPr>
        <w:t>Деятельность граждан и организаций по  содержанию элементов  благоустройства: строительных объектов, наружного освещения, дорожных знаков, памятников, мемориальных досок, памятных знаков, стел, ограждений,  железнодорожных путей, зеленых насаждений.  Содержание фасадов зданий, строений и сооружений. Размещение и содержание детских и спортивных площадок. Содержание придомовых территорий  многоквартирных жилых домов. Содержание территорий частного сектора. Содержание обособленных  территорий.   Благоустройство территорий объектов торговли, общественного питания, бытового обслуживания и других объектов сферы услуг. Места захоронения (кладбища). Территории платных автостоянок и автозаправочных станций, станций технического обслуживания и осмотра автотранспорта. Акватории водных объектов. Места производственной деятельности. Деятельность  по  организации работ по уборке и содержанию территории.  Содержание животных.</w:t>
      </w:r>
    </w:p>
    <w:p w:rsidR="00FC2247" w:rsidRPr="00FC2247" w:rsidRDefault="00FC2247" w:rsidP="00FC224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C2247">
        <w:rPr>
          <w:rFonts w:eastAsia="Calibri"/>
          <w:sz w:val="28"/>
          <w:szCs w:val="28"/>
          <w:lang w:eastAsia="en-US"/>
        </w:rPr>
        <w:t xml:space="preserve"> Администрация </w:t>
      </w:r>
      <w:r w:rsidR="004E3B18">
        <w:rPr>
          <w:rFonts w:eastAsia="Calibri"/>
          <w:sz w:val="28"/>
          <w:szCs w:val="28"/>
          <w:lang w:eastAsia="en-US"/>
        </w:rPr>
        <w:t xml:space="preserve">Неболчского сельского поселения </w:t>
      </w:r>
      <w:r w:rsidRPr="00FC2247">
        <w:rPr>
          <w:rFonts w:eastAsia="Calibri"/>
          <w:sz w:val="28"/>
          <w:szCs w:val="28"/>
          <w:lang w:eastAsia="en-US"/>
        </w:rPr>
        <w:t xml:space="preserve">осуществляет учет объектов муниципального контроля. </w:t>
      </w:r>
    </w:p>
    <w:p w:rsidR="00FC2247" w:rsidRPr="00FC2247" w:rsidRDefault="00FC2247" w:rsidP="00FC224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C2247">
        <w:rPr>
          <w:rFonts w:eastAsia="Calibri"/>
          <w:sz w:val="28"/>
          <w:szCs w:val="28"/>
          <w:lang w:eastAsia="en-US"/>
        </w:rPr>
        <w:t xml:space="preserve">При сборе, обработке, анализе и учете сведений об объектах контроля для целей их учета Администрация  использует информацию, представляемую ей в соответствии с нормативными правовыми актами, информацию получаемую в рамках межведомственного взаимодействия, а также общедоступную информацию. </w:t>
      </w:r>
    </w:p>
    <w:p w:rsidR="00FC2247" w:rsidRDefault="00FC2247" w:rsidP="00FC224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C2247">
        <w:rPr>
          <w:rFonts w:eastAsia="Calibri"/>
          <w:sz w:val="28"/>
          <w:szCs w:val="28"/>
          <w:lang w:eastAsia="en-US"/>
        </w:rPr>
        <w:t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 если соответствующие сведения, документы содержатся в государственных или муниципальных информационных ресурсах.</w:t>
      </w:r>
    </w:p>
    <w:p w:rsidR="006346C5" w:rsidRPr="007E6C6A" w:rsidRDefault="007B4C16" w:rsidP="00FC224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Г</w:t>
      </w:r>
      <w:r w:rsidR="003E0EC6" w:rsidRPr="008B251D">
        <w:rPr>
          <w:rFonts w:eastAsia="Calibri"/>
          <w:sz w:val="28"/>
          <w:szCs w:val="28"/>
          <w:lang w:eastAsia="en-US"/>
        </w:rPr>
        <w:t>лавной задачей</w:t>
      </w:r>
      <w:r w:rsidR="00D8229F">
        <w:rPr>
          <w:rFonts w:eastAsia="Calibri"/>
          <w:sz w:val="28"/>
          <w:szCs w:val="28"/>
          <w:lang w:eastAsia="en-US"/>
        </w:rPr>
        <w:t xml:space="preserve"> администрации</w:t>
      </w:r>
      <w:r w:rsidR="003E0EC6" w:rsidRPr="008B251D">
        <w:rPr>
          <w:rFonts w:eastAsia="Calibri"/>
          <w:sz w:val="28"/>
          <w:szCs w:val="28"/>
          <w:lang w:eastAsia="en-US"/>
        </w:rPr>
        <w:t xml:space="preserve"> </w:t>
      </w:r>
      <w:r w:rsidR="00C81CC1">
        <w:rPr>
          <w:rFonts w:eastAsia="Calibri"/>
          <w:sz w:val="28"/>
          <w:szCs w:val="28"/>
          <w:lang w:eastAsia="en-US"/>
        </w:rPr>
        <w:t xml:space="preserve">Неболчского сельского поселения </w:t>
      </w:r>
      <w:r w:rsidR="00732005" w:rsidRPr="00732005">
        <w:rPr>
          <w:rFonts w:eastAsia="Calibri"/>
          <w:sz w:val="28"/>
          <w:szCs w:val="28"/>
          <w:lang w:eastAsia="en-US"/>
        </w:rPr>
        <w:t xml:space="preserve">при осуществлении </w:t>
      </w:r>
      <w:r w:rsidR="00F03660">
        <w:rPr>
          <w:rFonts w:eastAsia="Calibri"/>
          <w:sz w:val="28"/>
          <w:szCs w:val="28"/>
          <w:lang w:eastAsia="en-US"/>
        </w:rPr>
        <w:t>муниципального контроля</w:t>
      </w:r>
      <w:r w:rsidR="003B2F5E" w:rsidRPr="003B2F5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являет</w:t>
      </w:r>
      <w:r w:rsidR="003E0EC6" w:rsidRPr="008B251D">
        <w:rPr>
          <w:rFonts w:eastAsia="Calibri"/>
          <w:sz w:val="28"/>
          <w:szCs w:val="28"/>
          <w:lang w:eastAsia="en-US"/>
        </w:rPr>
        <w:t>ся переориентация контрольной деятельности на объекты повышенного риска</w:t>
      </w:r>
      <w:r w:rsidR="005F6918">
        <w:rPr>
          <w:rFonts w:eastAsia="Calibri"/>
          <w:sz w:val="28"/>
          <w:szCs w:val="28"/>
          <w:lang w:eastAsia="en-US"/>
        </w:rPr>
        <w:t xml:space="preserve"> и усиление профилактической работы в отношении всех объектов контроля, обеспечивая приоритет проведения профилактики. </w:t>
      </w:r>
    </w:p>
    <w:p w:rsidR="002223BA" w:rsidRDefault="008F24A8" w:rsidP="009A4A60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876611">
        <w:rPr>
          <w:rStyle w:val="af6"/>
          <w:i w:val="0"/>
          <w:sz w:val="28"/>
          <w:szCs w:val="28"/>
        </w:rPr>
        <w:t xml:space="preserve">В целях предупреждения нарушений </w:t>
      </w:r>
      <w:r w:rsidR="009D613B" w:rsidRPr="00876611">
        <w:rPr>
          <w:rStyle w:val="af6"/>
          <w:i w:val="0"/>
          <w:sz w:val="28"/>
          <w:szCs w:val="28"/>
        </w:rPr>
        <w:t>контролируемыми лицами</w:t>
      </w:r>
      <w:r w:rsidRPr="00876611">
        <w:rPr>
          <w:rStyle w:val="af6"/>
          <w:i w:val="0"/>
          <w:sz w:val="28"/>
          <w:szCs w:val="28"/>
        </w:rPr>
        <w:t xml:space="preserve">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</w:t>
      </w:r>
      <w:r w:rsidR="00660E11" w:rsidRPr="00876611">
        <w:rPr>
          <w:rStyle w:val="af6"/>
          <w:i w:val="0"/>
          <w:sz w:val="28"/>
          <w:szCs w:val="28"/>
        </w:rPr>
        <w:t>местной администрацией</w:t>
      </w:r>
      <w:r w:rsidR="002223BA">
        <w:rPr>
          <w:rStyle w:val="af6"/>
          <w:i w:val="0"/>
          <w:sz w:val="28"/>
          <w:szCs w:val="28"/>
        </w:rPr>
        <w:t xml:space="preserve"> не </w:t>
      </w:r>
      <w:r w:rsidR="00660E11" w:rsidRPr="00876611">
        <w:rPr>
          <w:rStyle w:val="af6"/>
          <w:i w:val="0"/>
          <w:sz w:val="28"/>
          <w:szCs w:val="28"/>
        </w:rPr>
        <w:t xml:space="preserve"> осуществлялись</w:t>
      </w:r>
      <w:r w:rsidRPr="00876611">
        <w:rPr>
          <w:rStyle w:val="af6"/>
          <w:i w:val="0"/>
          <w:sz w:val="28"/>
          <w:szCs w:val="28"/>
        </w:rPr>
        <w:t xml:space="preserve"> мероприятия по профилактике таких нарушений</w:t>
      </w:r>
      <w:r w:rsidR="002223BA">
        <w:rPr>
          <w:rStyle w:val="af6"/>
          <w:i w:val="0"/>
          <w:sz w:val="28"/>
          <w:szCs w:val="28"/>
        </w:rPr>
        <w:t xml:space="preserve">. </w:t>
      </w:r>
      <w:r w:rsidRPr="00876611">
        <w:rPr>
          <w:rStyle w:val="af6"/>
          <w:i w:val="0"/>
          <w:sz w:val="28"/>
          <w:szCs w:val="28"/>
        </w:rPr>
        <w:t xml:space="preserve"> </w:t>
      </w:r>
    </w:p>
    <w:p w:rsidR="00DB500A" w:rsidRDefault="00DB500A" w:rsidP="00A927A3">
      <w:pPr>
        <w:jc w:val="both"/>
        <w:rPr>
          <w:sz w:val="28"/>
          <w:szCs w:val="28"/>
        </w:rPr>
      </w:pPr>
    </w:p>
    <w:p w:rsidR="002C1A27" w:rsidRPr="005B5E69" w:rsidRDefault="002C1A27" w:rsidP="002C1A27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8F0076">
        <w:rPr>
          <w:rFonts w:eastAsia="Calibri"/>
          <w:b/>
          <w:sz w:val="28"/>
          <w:szCs w:val="28"/>
          <w:lang w:val="en-US" w:eastAsia="en-US"/>
        </w:rPr>
        <w:t>II</w:t>
      </w:r>
      <w:r>
        <w:rPr>
          <w:rFonts w:eastAsia="Calibri"/>
          <w:b/>
          <w:sz w:val="28"/>
          <w:szCs w:val="28"/>
          <w:lang w:eastAsia="en-US"/>
        </w:rPr>
        <w:t>.</w:t>
      </w:r>
      <w:r w:rsidRPr="0011444C">
        <w:rPr>
          <w:b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Цели и задачи реализации Программы</w:t>
      </w:r>
    </w:p>
    <w:p w:rsidR="002C1A27" w:rsidRPr="0011444C" w:rsidRDefault="002C1A27" w:rsidP="002C1A27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2C1A27" w:rsidRDefault="002C1A27" w:rsidP="002C1A2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0261">
        <w:rPr>
          <w:rFonts w:eastAsia="Calibri"/>
          <w:sz w:val="28"/>
          <w:szCs w:val="28"/>
          <w:lang w:eastAsia="en-US"/>
        </w:rPr>
        <w:t xml:space="preserve">1. </w:t>
      </w:r>
      <w:r>
        <w:rPr>
          <w:rFonts w:eastAsia="Calibri"/>
          <w:sz w:val="28"/>
          <w:szCs w:val="28"/>
          <w:lang w:eastAsia="en-US"/>
        </w:rPr>
        <w:t>Целями реализации Программы являю</w:t>
      </w:r>
      <w:r w:rsidRPr="00D60261">
        <w:rPr>
          <w:rFonts w:eastAsia="Calibri"/>
          <w:sz w:val="28"/>
          <w:szCs w:val="28"/>
          <w:lang w:eastAsia="en-US"/>
        </w:rPr>
        <w:t>тся:</w:t>
      </w:r>
    </w:p>
    <w:p w:rsidR="00D577D3" w:rsidRPr="00620EF4" w:rsidRDefault="00D577D3" w:rsidP="00D577D3">
      <w:pPr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>- предупреждение нарушений обязательных требований в сфере</w:t>
      </w:r>
      <w:r w:rsidR="003439F9">
        <w:rPr>
          <w:rFonts w:eastAsia="Calibri"/>
          <w:sz w:val="28"/>
          <w:szCs w:val="28"/>
        </w:rPr>
        <w:t xml:space="preserve"> благоустройства</w:t>
      </w:r>
      <w:r w:rsidRPr="00620EF4">
        <w:rPr>
          <w:rFonts w:eastAsia="Calibri"/>
          <w:sz w:val="28"/>
          <w:szCs w:val="28"/>
        </w:rPr>
        <w:t>;</w:t>
      </w:r>
    </w:p>
    <w:p w:rsidR="00D577D3" w:rsidRPr="00620EF4" w:rsidRDefault="00D577D3" w:rsidP="00D577D3">
      <w:pPr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 xml:space="preserve">- предотвращение угрозы причинения, либо причинения вреда </w:t>
      </w:r>
      <w:r w:rsidR="0027030F">
        <w:rPr>
          <w:rFonts w:eastAsia="Calibri"/>
          <w:sz w:val="28"/>
          <w:szCs w:val="28"/>
        </w:rPr>
        <w:t>(ущерба) охраняемым законом ценностям, требований, установленных федеральными, региональными и  муниципальными правовыми актами</w:t>
      </w:r>
      <w:r w:rsidRPr="00620EF4">
        <w:rPr>
          <w:rFonts w:eastAsia="Calibri"/>
          <w:sz w:val="28"/>
          <w:szCs w:val="28"/>
        </w:rPr>
        <w:t xml:space="preserve"> вследствие нарушений обязательных требований;</w:t>
      </w:r>
    </w:p>
    <w:p w:rsidR="00D577D3" w:rsidRPr="00620EF4" w:rsidRDefault="00D577D3" w:rsidP="00D577D3">
      <w:pPr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D577D3" w:rsidRPr="00620EF4" w:rsidRDefault="00D577D3" w:rsidP="00D577D3">
      <w:pPr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 xml:space="preserve">- формирование моделей социально ответственного, добросовестного, правового поведения </w:t>
      </w:r>
      <w:r w:rsidR="00F41EAD">
        <w:rPr>
          <w:rFonts w:eastAsia="Calibri"/>
          <w:sz w:val="28"/>
          <w:szCs w:val="28"/>
        </w:rPr>
        <w:t>контролируемых лиц</w:t>
      </w:r>
      <w:r w:rsidRPr="00620EF4">
        <w:rPr>
          <w:rFonts w:eastAsia="Calibri"/>
          <w:sz w:val="28"/>
          <w:szCs w:val="28"/>
        </w:rPr>
        <w:t>;</w:t>
      </w:r>
    </w:p>
    <w:p w:rsidR="00D577D3" w:rsidRPr="00620EF4" w:rsidRDefault="00D577D3" w:rsidP="00D577D3">
      <w:pPr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>- повышение прозрачности системы контрольно-надзорной деятельности.</w:t>
      </w:r>
    </w:p>
    <w:p w:rsidR="002C1A27" w:rsidRPr="004F7FB5" w:rsidRDefault="002C1A27" w:rsidP="002C1A2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7FB5">
        <w:rPr>
          <w:rFonts w:eastAsia="Calibri"/>
          <w:sz w:val="28"/>
          <w:szCs w:val="28"/>
          <w:lang w:eastAsia="en-US"/>
        </w:rPr>
        <w:t xml:space="preserve">2. Задачами </w:t>
      </w:r>
      <w:r>
        <w:rPr>
          <w:rFonts w:eastAsia="Calibri"/>
          <w:sz w:val="28"/>
          <w:szCs w:val="28"/>
          <w:lang w:eastAsia="en-US"/>
        </w:rPr>
        <w:t xml:space="preserve">реализации </w:t>
      </w:r>
      <w:r w:rsidRPr="004F7FB5">
        <w:rPr>
          <w:rFonts w:eastAsia="Calibri"/>
          <w:sz w:val="28"/>
          <w:szCs w:val="28"/>
          <w:lang w:eastAsia="en-US"/>
        </w:rPr>
        <w:t>Программы являются:</w:t>
      </w:r>
    </w:p>
    <w:p w:rsidR="00E64B71" w:rsidRPr="00620EF4" w:rsidRDefault="00E64B71" w:rsidP="00E64B71">
      <w:pPr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>- оценка возможной угрозы причинения, либо причинения вреда</w:t>
      </w:r>
      <w:r w:rsidR="00F41EAD">
        <w:rPr>
          <w:rFonts w:eastAsia="Calibri"/>
          <w:sz w:val="28"/>
          <w:szCs w:val="28"/>
        </w:rPr>
        <w:t xml:space="preserve"> (ущерба)</w:t>
      </w:r>
      <w:r w:rsidR="000054BA">
        <w:t xml:space="preserve"> </w:t>
      </w:r>
      <w:r w:rsidR="000054BA" w:rsidRPr="000054BA">
        <w:rPr>
          <w:rFonts w:eastAsia="Calibri"/>
          <w:sz w:val="28"/>
          <w:szCs w:val="28"/>
        </w:rPr>
        <w:t>охраняемым законом ценностям, требований, установленных федеральными, региональными и  муниципальными правовыми актами</w:t>
      </w:r>
      <w:r w:rsidRPr="00620EF4">
        <w:rPr>
          <w:rFonts w:eastAsia="Calibri"/>
          <w:sz w:val="28"/>
          <w:szCs w:val="28"/>
        </w:rPr>
        <w:t>, выработка и реализация профилактических мер, способствующих ее снижению;</w:t>
      </w:r>
    </w:p>
    <w:p w:rsidR="00E64B71" w:rsidRPr="00620EF4" w:rsidRDefault="00E64B71" w:rsidP="00E64B71">
      <w:pPr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>- выявление факторов угрозы причинения, либо причинения вреда</w:t>
      </w:r>
      <w:r w:rsidR="00F41EAD">
        <w:rPr>
          <w:rFonts w:eastAsia="Calibri"/>
          <w:sz w:val="28"/>
          <w:szCs w:val="28"/>
        </w:rPr>
        <w:t xml:space="preserve"> (ущерба)</w:t>
      </w:r>
      <w:r w:rsidRPr="00620EF4">
        <w:rPr>
          <w:rFonts w:eastAsia="Calibri"/>
          <w:sz w:val="28"/>
          <w:szCs w:val="28"/>
        </w:rPr>
        <w:t>, причин и условий, способствующих нарушению обязательных требований, определение способов устранения или снижения угрозы;</w:t>
      </w:r>
    </w:p>
    <w:p w:rsidR="00E64B71" w:rsidRPr="00620EF4" w:rsidRDefault="00E64B71" w:rsidP="00E64B71">
      <w:pPr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 xml:space="preserve">- оценка состояния подконтрольной среды и установление зависимости видов, форм и интенсивности профилактических мероприятий от присвоенных </w:t>
      </w:r>
      <w:r w:rsidR="00F41EAD">
        <w:rPr>
          <w:rFonts w:eastAsia="Calibri"/>
          <w:sz w:val="28"/>
          <w:szCs w:val="28"/>
        </w:rPr>
        <w:t>контролируемым лицам</w:t>
      </w:r>
      <w:r w:rsidRPr="00620EF4">
        <w:rPr>
          <w:rFonts w:eastAsia="Calibri"/>
          <w:sz w:val="28"/>
          <w:szCs w:val="28"/>
        </w:rPr>
        <w:t xml:space="preserve"> </w:t>
      </w:r>
      <w:r w:rsidR="00F41EAD">
        <w:rPr>
          <w:rFonts w:eastAsia="Calibri"/>
          <w:sz w:val="28"/>
          <w:szCs w:val="28"/>
        </w:rPr>
        <w:t>категорий</w:t>
      </w:r>
      <w:r w:rsidRPr="00620EF4">
        <w:rPr>
          <w:rFonts w:eastAsia="Calibri"/>
          <w:sz w:val="28"/>
          <w:szCs w:val="28"/>
        </w:rPr>
        <w:t xml:space="preserve"> риска;</w:t>
      </w:r>
    </w:p>
    <w:p w:rsidR="00E64B71" w:rsidRPr="00620EF4" w:rsidRDefault="00E64B71" w:rsidP="00E64B71">
      <w:pPr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 xml:space="preserve">- создание условий для изменения ценностного отношения </w:t>
      </w:r>
      <w:r w:rsidR="00F41EAD">
        <w:rPr>
          <w:rFonts w:eastAsia="Calibri"/>
          <w:sz w:val="28"/>
          <w:szCs w:val="28"/>
        </w:rPr>
        <w:t>контролируемых лиц</w:t>
      </w:r>
      <w:r w:rsidRPr="00620EF4">
        <w:rPr>
          <w:rFonts w:eastAsia="Calibri"/>
          <w:sz w:val="28"/>
          <w:szCs w:val="28"/>
        </w:rPr>
        <w:t xml:space="preserve">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E64B71" w:rsidRPr="00620EF4" w:rsidRDefault="00E64B71" w:rsidP="00E64B71">
      <w:pPr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 xml:space="preserve">- регулярная ревизия обязательных требований и принятие мер к обеспечению реального влияния на </w:t>
      </w:r>
      <w:r w:rsidR="00E7270A">
        <w:rPr>
          <w:rFonts w:eastAsia="Calibri"/>
          <w:sz w:val="28"/>
          <w:szCs w:val="28"/>
        </w:rPr>
        <w:t xml:space="preserve">подконтрольную сферу </w:t>
      </w:r>
      <w:r w:rsidRPr="00620EF4">
        <w:rPr>
          <w:rFonts w:eastAsia="Calibri"/>
          <w:sz w:val="28"/>
          <w:szCs w:val="28"/>
        </w:rPr>
        <w:t xml:space="preserve">комплекса обязательных требований, соблюдение которых составляет предмет </w:t>
      </w:r>
      <w:r w:rsidR="00F03660">
        <w:rPr>
          <w:rFonts w:eastAsia="Calibri"/>
          <w:sz w:val="28"/>
          <w:szCs w:val="28"/>
        </w:rPr>
        <w:t>муниципального контроля</w:t>
      </w:r>
      <w:r w:rsidRPr="00620EF4">
        <w:rPr>
          <w:rFonts w:eastAsia="Calibri"/>
          <w:sz w:val="28"/>
          <w:szCs w:val="28"/>
        </w:rPr>
        <w:t>;</w:t>
      </w:r>
    </w:p>
    <w:p w:rsidR="00E64B71" w:rsidRPr="00620EF4" w:rsidRDefault="00E64B71" w:rsidP="00E64B71">
      <w:pPr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E64B71" w:rsidRPr="00620EF4" w:rsidRDefault="00E64B71" w:rsidP="00E64B71">
      <w:pPr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 xml:space="preserve">- создание и внедрение мер системы позитивной профилактики; повышение уровня правовой грамотности </w:t>
      </w:r>
      <w:r w:rsidR="00E7270A">
        <w:rPr>
          <w:rFonts w:eastAsia="Calibri"/>
          <w:sz w:val="28"/>
          <w:szCs w:val="28"/>
        </w:rPr>
        <w:t>контролируемых лиц</w:t>
      </w:r>
      <w:r w:rsidRPr="00620EF4">
        <w:rPr>
          <w:rFonts w:eastAsia="Calibri"/>
          <w:sz w:val="28"/>
          <w:szCs w:val="28"/>
        </w:rPr>
        <w:t>, в том числе путем обеспечения доступности информации об обязательных требованиях и необходимых мерах по их исполнению;</w:t>
      </w:r>
    </w:p>
    <w:p w:rsidR="00E64B71" w:rsidRPr="00620EF4" w:rsidRDefault="00E64B71" w:rsidP="00E64B71">
      <w:pPr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lastRenderedPageBreak/>
        <w:t xml:space="preserve">- снижение издержек контрольно-надзорной деятельности и административной нагрузки на </w:t>
      </w:r>
      <w:r w:rsidR="00E7270A">
        <w:rPr>
          <w:rFonts w:eastAsia="Calibri"/>
          <w:sz w:val="28"/>
          <w:szCs w:val="28"/>
        </w:rPr>
        <w:t>контролируемых лиц</w:t>
      </w:r>
      <w:r w:rsidRPr="00620EF4">
        <w:rPr>
          <w:rFonts w:eastAsia="Calibri"/>
          <w:sz w:val="28"/>
          <w:szCs w:val="28"/>
        </w:rPr>
        <w:t>.</w:t>
      </w:r>
    </w:p>
    <w:p w:rsidR="0081409C" w:rsidRDefault="0081409C" w:rsidP="002C1A27">
      <w:pPr>
        <w:rPr>
          <w:b/>
          <w:bCs/>
          <w:sz w:val="28"/>
          <w:szCs w:val="28"/>
          <w:highlight w:val="green"/>
        </w:rPr>
      </w:pPr>
    </w:p>
    <w:p w:rsidR="002533E2" w:rsidRPr="0081409C" w:rsidRDefault="002C1A27" w:rsidP="00445B88">
      <w:pPr>
        <w:jc w:val="center"/>
        <w:rPr>
          <w:b/>
          <w:bCs/>
          <w:sz w:val="28"/>
          <w:szCs w:val="28"/>
        </w:rPr>
      </w:pPr>
      <w:r w:rsidRPr="002C1A27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I</w:t>
      </w:r>
      <w:r w:rsidRPr="002C1A27">
        <w:rPr>
          <w:b/>
          <w:bCs/>
          <w:sz w:val="28"/>
          <w:szCs w:val="28"/>
        </w:rPr>
        <w:t>I</w:t>
      </w:r>
      <w:r w:rsidR="00445B88" w:rsidRPr="0081409C">
        <w:rPr>
          <w:b/>
          <w:bCs/>
          <w:sz w:val="28"/>
          <w:szCs w:val="28"/>
        </w:rPr>
        <w:t xml:space="preserve">. </w:t>
      </w:r>
      <w:r w:rsidR="002533E2" w:rsidRPr="0081409C">
        <w:rPr>
          <w:b/>
          <w:bCs/>
          <w:sz w:val="28"/>
          <w:szCs w:val="28"/>
        </w:rPr>
        <w:t>Перечень профилактических мероприятий, сроки</w:t>
      </w:r>
    </w:p>
    <w:p w:rsidR="00445B88" w:rsidRDefault="002533E2" w:rsidP="006958E8">
      <w:pPr>
        <w:ind w:firstLine="567"/>
        <w:jc w:val="center"/>
        <w:rPr>
          <w:b/>
          <w:bCs/>
          <w:sz w:val="28"/>
          <w:szCs w:val="28"/>
        </w:rPr>
      </w:pPr>
      <w:r w:rsidRPr="0081409C">
        <w:rPr>
          <w:b/>
          <w:bCs/>
          <w:sz w:val="28"/>
          <w:szCs w:val="28"/>
        </w:rPr>
        <w:t>(периодичность) их проведения</w:t>
      </w:r>
    </w:p>
    <w:p w:rsidR="0015509B" w:rsidRPr="0015509B" w:rsidRDefault="0015509B" w:rsidP="006958E8">
      <w:pPr>
        <w:ind w:firstLine="567"/>
        <w:jc w:val="center"/>
        <w:rPr>
          <w:b/>
          <w:bCs/>
          <w:sz w:val="28"/>
          <w:szCs w:val="28"/>
        </w:rPr>
      </w:pPr>
    </w:p>
    <w:p w:rsidR="003C6F10" w:rsidRPr="003C6F10" w:rsidRDefault="00E7270A" w:rsidP="003C6F1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C6F10" w:rsidRPr="003C6F10">
        <w:rPr>
          <w:sz w:val="28"/>
          <w:szCs w:val="28"/>
        </w:rPr>
        <w:t xml:space="preserve">В соответствии с </w:t>
      </w:r>
      <w:r w:rsidR="003C6F10" w:rsidRPr="000054BA">
        <w:rPr>
          <w:sz w:val="28"/>
          <w:szCs w:val="28"/>
        </w:rPr>
        <w:t xml:space="preserve">Положением о </w:t>
      </w:r>
      <w:r w:rsidR="000054BA" w:rsidRPr="000054BA">
        <w:rPr>
          <w:sz w:val="28"/>
          <w:szCs w:val="28"/>
        </w:rPr>
        <w:t>муниципальном контроле</w:t>
      </w:r>
      <w:r w:rsidR="003439F9">
        <w:rPr>
          <w:sz w:val="28"/>
          <w:szCs w:val="28"/>
        </w:rPr>
        <w:t xml:space="preserve"> в сфере благоустройства на территории </w:t>
      </w:r>
      <w:r w:rsidR="00C81CC1">
        <w:rPr>
          <w:sz w:val="28"/>
          <w:szCs w:val="28"/>
        </w:rPr>
        <w:t xml:space="preserve">Неболчского </w:t>
      </w:r>
      <w:r w:rsidR="003439F9">
        <w:rPr>
          <w:sz w:val="28"/>
          <w:szCs w:val="28"/>
        </w:rPr>
        <w:t>сельского поселения</w:t>
      </w:r>
      <w:r w:rsidR="000054BA" w:rsidRPr="000054BA">
        <w:rPr>
          <w:sz w:val="28"/>
          <w:szCs w:val="28"/>
        </w:rPr>
        <w:t xml:space="preserve"> Любытинского муниципального района</w:t>
      </w:r>
      <w:r w:rsidR="003C6F10" w:rsidRPr="000054BA">
        <w:rPr>
          <w:sz w:val="28"/>
          <w:szCs w:val="28"/>
        </w:rPr>
        <w:t xml:space="preserve">, утвержденном </w:t>
      </w:r>
      <w:r w:rsidR="000054BA">
        <w:rPr>
          <w:sz w:val="28"/>
          <w:szCs w:val="28"/>
        </w:rPr>
        <w:t xml:space="preserve">решением </w:t>
      </w:r>
      <w:r w:rsidR="003439F9">
        <w:rPr>
          <w:sz w:val="28"/>
          <w:szCs w:val="28"/>
        </w:rPr>
        <w:t xml:space="preserve">Совета депутатов </w:t>
      </w:r>
      <w:r w:rsidR="0029452A">
        <w:rPr>
          <w:sz w:val="28"/>
          <w:szCs w:val="28"/>
        </w:rPr>
        <w:t>Неболч</w:t>
      </w:r>
      <w:r w:rsidR="003439F9">
        <w:rPr>
          <w:sz w:val="28"/>
          <w:szCs w:val="28"/>
        </w:rPr>
        <w:t>ского сельского поселения</w:t>
      </w:r>
      <w:r w:rsidR="000054BA">
        <w:rPr>
          <w:sz w:val="28"/>
          <w:szCs w:val="28"/>
        </w:rPr>
        <w:t xml:space="preserve"> №</w:t>
      </w:r>
      <w:r w:rsidR="0029452A">
        <w:rPr>
          <w:sz w:val="28"/>
          <w:szCs w:val="28"/>
        </w:rPr>
        <w:t xml:space="preserve"> 59</w:t>
      </w:r>
      <w:r w:rsidR="00C81CC1">
        <w:rPr>
          <w:sz w:val="28"/>
          <w:szCs w:val="28"/>
        </w:rPr>
        <w:t xml:space="preserve"> от 24.11</w:t>
      </w:r>
      <w:r w:rsidR="000054BA">
        <w:rPr>
          <w:sz w:val="28"/>
          <w:szCs w:val="28"/>
        </w:rPr>
        <w:t>.2021 года</w:t>
      </w:r>
      <w:r w:rsidR="00403EA0" w:rsidRPr="000054BA">
        <w:rPr>
          <w:sz w:val="28"/>
          <w:szCs w:val="28"/>
        </w:rPr>
        <w:t>,</w:t>
      </w:r>
      <w:r w:rsidR="003C6F10" w:rsidRPr="000054BA">
        <w:rPr>
          <w:sz w:val="28"/>
          <w:szCs w:val="28"/>
        </w:rPr>
        <w:t xml:space="preserve"> проводятся следующие</w:t>
      </w:r>
      <w:r w:rsidR="003C6F10" w:rsidRPr="003C6F10">
        <w:rPr>
          <w:sz w:val="28"/>
          <w:szCs w:val="28"/>
        </w:rPr>
        <w:t xml:space="preserve"> профилактические мероприятия: </w:t>
      </w:r>
    </w:p>
    <w:p w:rsidR="003439F9" w:rsidRPr="003439F9" w:rsidRDefault="003439F9" w:rsidP="003439F9">
      <w:pPr>
        <w:ind w:firstLine="567"/>
        <w:jc w:val="both"/>
        <w:rPr>
          <w:i/>
          <w:sz w:val="28"/>
          <w:szCs w:val="28"/>
        </w:rPr>
      </w:pPr>
      <w:r w:rsidRPr="003439F9">
        <w:rPr>
          <w:i/>
          <w:sz w:val="28"/>
          <w:szCs w:val="28"/>
        </w:rPr>
        <w:t>а) информирование;</w:t>
      </w:r>
    </w:p>
    <w:p w:rsidR="003439F9" w:rsidRPr="003439F9" w:rsidRDefault="003439F9" w:rsidP="003439F9">
      <w:pPr>
        <w:ind w:firstLine="567"/>
        <w:jc w:val="both"/>
        <w:rPr>
          <w:i/>
          <w:sz w:val="28"/>
          <w:szCs w:val="28"/>
        </w:rPr>
      </w:pPr>
      <w:r w:rsidRPr="003439F9">
        <w:rPr>
          <w:i/>
          <w:sz w:val="28"/>
          <w:szCs w:val="28"/>
        </w:rPr>
        <w:t xml:space="preserve">б) обобщение правоприменительной практики; </w:t>
      </w:r>
    </w:p>
    <w:p w:rsidR="003439F9" w:rsidRPr="003439F9" w:rsidRDefault="003439F9" w:rsidP="003439F9">
      <w:pPr>
        <w:ind w:firstLine="567"/>
        <w:jc w:val="both"/>
        <w:rPr>
          <w:i/>
          <w:sz w:val="28"/>
          <w:szCs w:val="28"/>
        </w:rPr>
      </w:pPr>
      <w:r w:rsidRPr="003439F9">
        <w:rPr>
          <w:i/>
          <w:sz w:val="28"/>
          <w:szCs w:val="28"/>
        </w:rPr>
        <w:t>в) объявление предостережения;</w:t>
      </w:r>
    </w:p>
    <w:p w:rsidR="003439F9" w:rsidRPr="003439F9" w:rsidRDefault="003439F9" w:rsidP="003439F9">
      <w:pPr>
        <w:ind w:firstLine="567"/>
        <w:jc w:val="both"/>
        <w:rPr>
          <w:i/>
          <w:sz w:val="28"/>
          <w:szCs w:val="28"/>
        </w:rPr>
      </w:pPr>
      <w:r w:rsidRPr="003439F9">
        <w:rPr>
          <w:i/>
          <w:sz w:val="28"/>
          <w:szCs w:val="28"/>
        </w:rPr>
        <w:t>г) консультирование;</w:t>
      </w:r>
    </w:p>
    <w:p w:rsidR="003439F9" w:rsidRDefault="003439F9" w:rsidP="007B3DC1">
      <w:pPr>
        <w:ind w:firstLine="567"/>
        <w:jc w:val="both"/>
        <w:rPr>
          <w:i/>
          <w:sz w:val="28"/>
          <w:szCs w:val="28"/>
        </w:rPr>
      </w:pPr>
      <w:r w:rsidRPr="003439F9">
        <w:rPr>
          <w:i/>
          <w:sz w:val="28"/>
          <w:szCs w:val="28"/>
        </w:rPr>
        <w:t>д) профилактический визит.</w:t>
      </w:r>
    </w:p>
    <w:p w:rsidR="00E7270A" w:rsidRPr="00E7270A" w:rsidRDefault="00E7270A" w:rsidP="003C6F10">
      <w:pPr>
        <w:ind w:firstLine="567"/>
        <w:jc w:val="both"/>
        <w:rPr>
          <w:sz w:val="28"/>
          <w:szCs w:val="28"/>
        </w:rPr>
      </w:pPr>
      <w:r w:rsidRPr="00E7270A">
        <w:rPr>
          <w:sz w:val="28"/>
          <w:szCs w:val="28"/>
        </w:rPr>
        <w:t xml:space="preserve">2. </w:t>
      </w:r>
      <w:r w:rsidR="0027598C">
        <w:rPr>
          <w:sz w:val="28"/>
          <w:szCs w:val="28"/>
        </w:rPr>
        <w:t>Перечень профилактических мероприятий с указанием сроков (периодичности</w:t>
      </w:r>
      <w:r w:rsidRPr="00E7270A">
        <w:rPr>
          <w:sz w:val="28"/>
          <w:szCs w:val="28"/>
        </w:rPr>
        <w:t xml:space="preserve">) </w:t>
      </w:r>
      <w:r w:rsidR="0027598C">
        <w:rPr>
          <w:sz w:val="28"/>
          <w:szCs w:val="28"/>
        </w:rPr>
        <w:t>их проведения, ответственных</w:t>
      </w:r>
      <w:r w:rsidRPr="00E7270A">
        <w:rPr>
          <w:sz w:val="28"/>
          <w:szCs w:val="28"/>
        </w:rPr>
        <w:t xml:space="preserve"> за их осуществление указаны в приложении к Программе.</w:t>
      </w:r>
    </w:p>
    <w:p w:rsidR="00E7270A" w:rsidRPr="00E7270A" w:rsidRDefault="00E7270A" w:rsidP="003C6F10">
      <w:pPr>
        <w:ind w:firstLine="567"/>
        <w:jc w:val="both"/>
        <w:rPr>
          <w:i/>
          <w:sz w:val="28"/>
          <w:szCs w:val="28"/>
        </w:rPr>
      </w:pPr>
    </w:p>
    <w:p w:rsidR="000054BA" w:rsidRDefault="00E7270A" w:rsidP="000054B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C1A27">
        <w:rPr>
          <w:rFonts w:eastAsia="Calibri"/>
          <w:b/>
          <w:sz w:val="28"/>
          <w:szCs w:val="28"/>
          <w:lang w:eastAsia="en-US"/>
        </w:rPr>
        <w:t>IV</w:t>
      </w:r>
      <w:r>
        <w:rPr>
          <w:rFonts w:eastAsia="Calibri"/>
          <w:b/>
          <w:sz w:val="28"/>
          <w:szCs w:val="28"/>
          <w:lang w:eastAsia="en-US"/>
        </w:rPr>
        <w:t>. Показатели результативности и эффективности Программы</w:t>
      </w:r>
    </w:p>
    <w:p w:rsidR="00DC306B" w:rsidRPr="00DC306B" w:rsidRDefault="00DC306B" w:rsidP="000054BA">
      <w:pPr>
        <w:ind w:firstLine="708"/>
        <w:rPr>
          <w:rStyle w:val="af6"/>
          <w:i w:val="0"/>
          <w:sz w:val="28"/>
          <w:szCs w:val="28"/>
        </w:rPr>
      </w:pPr>
      <w:r w:rsidRPr="00DC306B">
        <w:rPr>
          <w:rStyle w:val="af6"/>
          <w:i w:val="0"/>
          <w:sz w:val="28"/>
          <w:szCs w:val="28"/>
        </w:rPr>
        <w:t>1. Для оценки результативности и эффективности Программы устанавливаются следующие показатели</w:t>
      </w:r>
      <w:r>
        <w:rPr>
          <w:rStyle w:val="af6"/>
          <w:i w:val="0"/>
          <w:sz w:val="28"/>
          <w:szCs w:val="28"/>
        </w:rPr>
        <w:t xml:space="preserve"> результативности и эффективности</w:t>
      </w:r>
      <w:r w:rsidRPr="00DC306B">
        <w:rPr>
          <w:rStyle w:val="af6"/>
          <w:i w:val="0"/>
          <w:sz w:val="28"/>
          <w:szCs w:val="28"/>
        </w:rPr>
        <w:t>:</w:t>
      </w:r>
    </w:p>
    <w:p w:rsidR="0005714C" w:rsidRPr="0005714C" w:rsidRDefault="0005714C" w:rsidP="0005714C">
      <w:pPr>
        <w:ind w:firstLine="567"/>
        <w:jc w:val="both"/>
        <w:rPr>
          <w:rStyle w:val="af6"/>
          <w:i w:val="0"/>
          <w:sz w:val="28"/>
          <w:szCs w:val="28"/>
        </w:rPr>
      </w:pPr>
      <w:r w:rsidRPr="0005714C">
        <w:rPr>
          <w:rStyle w:val="af6"/>
          <w:i w:val="0"/>
          <w:sz w:val="28"/>
          <w:szCs w:val="28"/>
        </w:rPr>
        <w:t>количество проведенных профилактических мероприятий;</w:t>
      </w:r>
    </w:p>
    <w:p w:rsidR="0005714C" w:rsidRPr="0005714C" w:rsidRDefault="0005714C" w:rsidP="0005714C">
      <w:pPr>
        <w:ind w:firstLine="567"/>
        <w:jc w:val="both"/>
        <w:rPr>
          <w:rStyle w:val="af6"/>
          <w:i w:val="0"/>
          <w:sz w:val="28"/>
          <w:szCs w:val="28"/>
        </w:rPr>
      </w:pPr>
      <w:r w:rsidRPr="0005714C">
        <w:rPr>
          <w:rStyle w:val="af6"/>
          <w:i w:val="0"/>
          <w:sz w:val="28"/>
          <w:szCs w:val="28"/>
        </w:rPr>
        <w:t>количество контролируемых лиц, в отношении которых проведены профилактические мероприятия;</w:t>
      </w:r>
    </w:p>
    <w:p w:rsidR="0005714C" w:rsidRDefault="0005714C" w:rsidP="0005714C">
      <w:pPr>
        <w:ind w:firstLine="567"/>
        <w:jc w:val="both"/>
        <w:rPr>
          <w:rStyle w:val="af6"/>
          <w:i w:val="0"/>
          <w:sz w:val="28"/>
          <w:szCs w:val="28"/>
        </w:rPr>
      </w:pPr>
      <w:r w:rsidRPr="0005714C">
        <w:rPr>
          <w:rStyle w:val="af6"/>
          <w:i w:val="0"/>
          <w:sz w:val="28"/>
          <w:szCs w:val="28"/>
        </w:rPr>
        <w:t>снижение количества однотипных и повторяющихся нарушений одним и тем же подконтрольным субъектом.</w:t>
      </w:r>
    </w:p>
    <w:p w:rsidR="00DC306B" w:rsidRDefault="00DC306B" w:rsidP="00E7270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Сведения о достижении показателей результативности и эффективности Программы включаются местной администрацией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 </w:t>
      </w:r>
    </w:p>
    <w:p w:rsidR="00C81CC1" w:rsidRDefault="00C81CC1">
      <w:pPr>
        <w:rPr>
          <w:bCs/>
          <w:sz w:val="28"/>
          <w:szCs w:val="28"/>
        </w:rPr>
      </w:pPr>
    </w:p>
    <w:p w:rsidR="0027598C" w:rsidRPr="007B3DC1" w:rsidRDefault="0061499D" w:rsidP="007B3DC1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  <w:r w:rsidR="0027598C" w:rsidRPr="0027598C">
        <w:rPr>
          <w:bCs/>
          <w:sz w:val="28"/>
          <w:szCs w:val="28"/>
        </w:rPr>
        <w:lastRenderedPageBreak/>
        <w:t>Приложение к Программе</w:t>
      </w:r>
    </w:p>
    <w:p w:rsidR="0027598C" w:rsidRPr="003F4F03" w:rsidRDefault="0027598C" w:rsidP="007B3DC1">
      <w:pPr>
        <w:jc w:val="center"/>
        <w:rPr>
          <w:b/>
          <w:bCs/>
        </w:rPr>
      </w:pPr>
      <w:r w:rsidRPr="003F4F03">
        <w:rPr>
          <w:b/>
          <w:bCs/>
        </w:rPr>
        <w:t>Перечень профилактических мероприятий, сроки (периодичность) их проведения</w:t>
      </w:r>
    </w:p>
    <w:p w:rsidR="0027598C" w:rsidRPr="003F4F03" w:rsidRDefault="0027598C" w:rsidP="0027598C">
      <w:pPr>
        <w:jc w:val="center"/>
        <w:rPr>
          <w:b/>
          <w:bCs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3827"/>
        <w:gridCol w:w="2410"/>
        <w:gridCol w:w="1984"/>
      </w:tblGrid>
      <w:tr w:rsidR="00B5315D" w:rsidRPr="003F4F03" w:rsidTr="007B3D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15D" w:rsidRPr="003F4F03" w:rsidRDefault="00B5315D" w:rsidP="0027598C">
            <w:pPr>
              <w:pStyle w:val="Default"/>
              <w:jc w:val="center"/>
              <w:rPr>
                <w:rFonts w:ascii="Times New Roman" w:eastAsia="Calibri" w:hAnsi="Times New Roman" w:cs="Times New Roman"/>
              </w:rPr>
            </w:pPr>
            <w:r w:rsidRPr="003F4F03">
              <w:rPr>
                <w:rFonts w:ascii="Times New Roman" w:eastAsia="Calibri" w:hAnsi="Times New Roman" w:cs="Times New Roman"/>
              </w:rPr>
              <w:t>№</w:t>
            </w:r>
          </w:p>
          <w:p w:rsidR="00B5315D" w:rsidRPr="003F4F03" w:rsidRDefault="00B5315D" w:rsidP="0027598C">
            <w:pPr>
              <w:pStyle w:val="Defaul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15D" w:rsidRPr="003F4F03" w:rsidRDefault="00B5315D" w:rsidP="0027598C">
            <w:pPr>
              <w:jc w:val="center"/>
              <w:rPr>
                <w:rFonts w:eastAsia="Calibri"/>
              </w:rPr>
            </w:pPr>
            <w:r w:rsidRPr="003F4F03">
              <w:rPr>
                <w:rFonts w:eastAsia="Calibri"/>
                <w:b/>
                <w:bCs/>
              </w:rPr>
              <w:t>Вид мероприятия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15D" w:rsidRPr="003F4F03" w:rsidRDefault="00B5315D" w:rsidP="00D94622">
            <w:pPr>
              <w:ind w:firstLine="36"/>
              <w:jc w:val="center"/>
              <w:rPr>
                <w:rFonts w:eastAsia="Calibri"/>
              </w:rPr>
            </w:pPr>
            <w:r w:rsidRPr="003F4F03">
              <w:rPr>
                <w:rFonts w:eastAsia="Calibri"/>
                <w:b/>
                <w:bCs/>
              </w:rPr>
              <w:t>Форма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5D" w:rsidRPr="007B3DC1" w:rsidRDefault="00B5315D" w:rsidP="007B3DC1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3F4F03">
              <w:rPr>
                <w:b/>
              </w:rPr>
              <w:t>Подразделение и</w:t>
            </w:r>
            <w:r w:rsidR="0027598C" w:rsidRPr="003F4F03">
              <w:rPr>
                <w:b/>
              </w:rPr>
              <w:t xml:space="preserve"> (или)</w:t>
            </w:r>
            <w:r w:rsidRPr="003F4F03">
              <w:rPr>
                <w:b/>
              </w:rPr>
              <w:t xml:space="preserve"> должностные лица </w:t>
            </w:r>
            <w:r w:rsidR="0027598C" w:rsidRPr="003F4F03">
              <w:rPr>
                <w:b/>
                <w:i/>
              </w:rPr>
              <w:t>местной администрации</w:t>
            </w:r>
            <w:r w:rsidRPr="003F4F03">
              <w:rPr>
                <w:b/>
              </w:rPr>
              <w:t>, ответственные за реализацию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15D" w:rsidRPr="003F4F03" w:rsidRDefault="00B5315D" w:rsidP="0027598C">
            <w:pPr>
              <w:jc w:val="center"/>
              <w:rPr>
                <w:rFonts w:eastAsia="Calibri"/>
              </w:rPr>
            </w:pPr>
            <w:r w:rsidRPr="003F4F03">
              <w:rPr>
                <w:rFonts w:eastAsia="Calibri"/>
                <w:b/>
                <w:bCs/>
              </w:rPr>
              <w:t>Сроки (периодичность) их проведения</w:t>
            </w:r>
          </w:p>
        </w:tc>
      </w:tr>
      <w:tr w:rsidR="00B5315D" w:rsidRPr="003F4F03" w:rsidTr="007B3DC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15D" w:rsidRPr="003F4F03" w:rsidRDefault="00B5315D" w:rsidP="001B5090">
            <w:pPr>
              <w:jc w:val="both"/>
              <w:rPr>
                <w:rFonts w:eastAsia="Calibri"/>
              </w:rPr>
            </w:pPr>
            <w:r w:rsidRPr="003F4F03">
              <w:rPr>
                <w:rFonts w:eastAsia="Calibri"/>
              </w:rPr>
              <w:t>1.</w:t>
            </w:r>
          </w:p>
          <w:p w:rsidR="00B5315D" w:rsidRPr="003F4F03" w:rsidRDefault="00B5315D" w:rsidP="001B5090">
            <w:pPr>
              <w:jc w:val="both"/>
              <w:rPr>
                <w:rFonts w:eastAsia="Calibri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15D" w:rsidRPr="003F4F03" w:rsidRDefault="00B5315D" w:rsidP="001B5090">
            <w:pPr>
              <w:ind w:firstLine="8"/>
              <w:jc w:val="both"/>
              <w:rPr>
                <w:rFonts w:eastAsia="Calibri"/>
              </w:rPr>
            </w:pPr>
            <w:r w:rsidRPr="003F4F03">
              <w:rPr>
                <w:rFonts w:eastAsia="Calibri"/>
              </w:rPr>
              <w:t>Информирование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15D" w:rsidRPr="003F4F03" w:rsidRDefault="00B5315D" w:rsidP="0027598C">
            <w:pPr>
              <w:jc w:val="both"/>
              <w:rPr>
                <w:rFonts w:eastAsia="Calibri"/>
              </w:rPr>
            </w:pPr>
            <w:r w:rsidRPr="003F4F03">
              <w:rPr>
                <w:rFonts w:eastAsia="Calibri"/>
              </w:rPr>
              <w:t xml:space="preserve">Проведение публичных </w:t>
            </w:r>
            <w:r w:rsidR="0027598C" w:rsidRPr="003F4F03">
              <w:rPr>
                <w:rFonts w:eastAsia="Calibri"/>
              </w:rPr>
              <w:t>мероприятий (собраний</w:t>
            </w:r>
            <w:r w:rsidR="0015464B" w:rsidRPr="003F4F03">
              <w:rPr>
                <w:rFonts w:eastAsia="Calibri"/>
              </w:rPr>
              <w:t>, совещаний, семинаров)</w:t>
            </w:r>
            <w:r w:rsidR="0027598C" w:rsidRPr="003F4F03">
              <w:rPr>
                <w:rFonts w:eastAsia="Calibri"/>
              </w:rPr>
              <w:t xml:space="preserve"> с контролируемыми лицами</w:t>
            </w:r>
            <w:r w:rsidR="0015464B" w:rsidRPr="003F4F03">
              <w:rPr>
                <w:rFonts w:eastAsia="Calibri"/>
              </w:rPr>
              <w:t xml:space="preserve"> в целях их информирования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5D" w:rsidRPr="003F4F03" w:rsidRDefault="001B3DCF" w:rsidP="00D9462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Зам.</w:t>
            </w:r>
            <w:r w:rsidR="00C81CC1" w:rsidRPr="003F4F03">
              <w:rPr>
                <w:rFonts w:eastAsia="Calibri"/>
              </w:rPr>
              <w:t>Главы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64B" w:rsidRPr="003F4F03" w:rsidRDefault="00B5315D" w:rsidP="00D94622">
            <w:pPr>
              <w:rPr>
                <w:rFonts w:eastAsia="Calibri"/>
              </w:rPr>
            </w:pPr>
            <w:r w:rsidRPr="003F4F03">
              <w:rPr>
                <w:rFonts w:eastAsia="Calibri"/>
              </w:rPr>
              <w:t>По мере необходимости в течение года</w:t>
            </w:r>
          </w:p>
        </w:tc>
      </w:tr>
      <w:tr w:rsidR="00D94622" w:rsidRPr="003F4F03" w:rsidTr="007B3DC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622" w:rsidRPr="003F4F03" w:rsidRDefault="00D94622" w:rsidP="001B5090">
            <w:pPr>
              <w:ind w:firstLine="33"/>
              <w:jc w:val="both"/>
              <w:rPr>
                <w:rFonts w:eastAsia="Calibri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622" w:rsidRPr="003F4F03" w:rsidRDefault="00D94622" w:rsidP="001B5090">
            <w:pPr>
              <w:pStyle w:val="Defaul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622" w:rsidRPr="003F4F03" w:rsidRDefault="00D94622" w:rsidP="00424A69">
            <w:pPr>
              <w:jc w:val="both"/>
              <w:rPr>
                <w:rFonts w:eastAsia="Calibri"/>
              </w:rPr>
            </w:pPr>
            <w:r w:rsidRPr="003F4F03">
              <w:rPr>
                <w:rFonts w:eastAsia="Calibri"/>
              </w:rPr>
              <w:t xml:space="preserve">Публикация на сайте руководств по соблюдению обязательных требований в сфере </w:t>
            </w:r>
            <w:r w:rsidR="00424A69" w:rsidRPr="003F4F03">
              <w:rPr>
                <w:rFonts w:eastAsia="Calibri"/>
              </w:rPr>
              <w:t xml:space="preserve">благоустройства </w:t>
            </w:r>
            <w:r w:rsidRPr="003F4F03">
              <w:rPr>
                <w:rFonts w:eastAsia="Calibri"/>
              </w:rPr>
              <w:t xml:space="preserve">муниципального </w:t>
            </w:r>
            <w:r w:rsidR="00424A69" w:rsidRPr="003F4F03">
              <w:rPr>
                <w:rFonts w:eastAsia="Calibri"/>
              </w:rPr>
              <w:t xml:space="preserve">контроля </w:t>
            </w:r>
            <w:r w:rsidRPr="003F4F03">
              <w:rPr>
                <w:rFonts w:eastAsia="Calibri"/>
              </w:rPr>
              <w:t>при направлении их в адрес местной администрации уполномоченным федеральным органом исполнительной власти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22" w:rsidRPr="003F4F03" w:rsidRDefault="00C81CC1">
            <w:r w:rsidRPr="003F4F03">
              <w:rPr>
                <w:rFonts w:eastAsia="Calibri"/>
              </w:rPr>
              <w:t>Зам. Главы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622" w:rsidRPr="003F4F03" w:rsidRDefault="00D94622" w:rsidP="0027598C">
            <w:pPr>
              <w:rPr>
                <w:rFonts w:eastAsia="Calibri"/>
              </w:rPr>
            </w:pPr>
            <w:r w:rsidRPr="003F4F03">
              <w:rPr>
                <w:rFonts w:eastAsia="Calibri"/>
              </w:rPr>
              <w:t>По мере поступления</w:t>
            </w:r>
          </w:p>
        </w:tc>
      </w:tr>
      <w:tr w:rsidR="00D94622" w:rsidRPr="003F4F03" w:rsidTr="007B3DC1">
        <w:trPr>
          <w:trHeight w:val="177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622" w:rsidRPr="003F4F03" w:rsidRDefault="00D94622" w:rsidP="001B5090">
            <w:pPr>
              <w:ind w:firstLine="33"/>
              <w:jc w:val="both"/>
              <w:rPr>
                <w:rFonts w:eastAsia="Calibri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622" w:rsidRPr="003F4F03" w:rsidRDefault="00D94622" w:rsidP="001B5090">
            <w:pPr>
              <w:jc w:val="both"/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622" w:rsidRPr="003F4F03" w:rsidRDefault="00D94622" w:rsidP="003F4F03">
            <w:pPr>
              <w:autoSpaceDE w:val="0"/>
              <w:autoSpaceDN w:val="0"/>
              <w:adjustRightInd w:val="0"/>
              <w:jc w:val="both"/>
            </w:pPr>
            <w:r w:rsidRPr="003F4F03">
              <w:t>Размещение и поддержание в актуальном состоянии на официальном сайте в сети "Интернет" информации, перечень которой предусмотрен п. 3.1.2 Положения о виде контроля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622" w:rsidRPr="003F4F03" w:rsidRDefault="00C81CC1">
            <w:r w:rsidRPr="003F4F03">
              <w:rPr>
                <w:rFonts w:eastAsia="Calibri"/>
              </w:rPr>
              <w:t>Зам. Главы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622" w:rsidRPr="003F4F03" w:rsidRDefault="00D94622" w:rsidP="001B5090">
            <w:pPr>
              <w:rPr>
                <w:rFonts w:eastAsia="Calibri"/>
              </w:rPr>
            </w:pPr>
            <w:r w:rsidRPr="003F4F03">
              <w:rPr>
                <w:rFonts w:eastAsia="Calibri"/>
              </w:rPr>
              <w:t>По мере обновления</w:t>
            </w:r>
          </w:p>
        </w:tc>
      </w:tr>
      <w:tr w:rsidR="0005714C" w:rsidRPr="003F4F03" w:rsidTr="007B3DC1">
        <w:trPr>
          <w:trHeight w:val="257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714C" w:rsidRPr="003F4F03" w:rsidRDefault="0005714C" w:rsidP="001B5090">
            <w:pPr>
              <w:ind w:firstLine="33"/>
              <w:jc w:val="both"/>
              <w:rPr>
                <w:rFonts w:eastAsia="Calibri"/>
              </w:rPr>
            </w:pPr>
            <w:r w:rsidRPr="003F4F03">
              <w:rPr>
                <w:rFonts w:eastAsia="Calibri"/>
              </w:rPr>
              <w:t>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714C" w:rsidRPr="003F4F03" w:rsidRDefault="0005714C" w:rsidP="00D103B0">
            <w:pPr>
              <w:ind w:firstLine="34"/>
              <w:jc w:val="both"/>
              <w:rPr>
                <w:rFonts w:eastAsia="Calibri"/>
              </w:rPr>
            </w:pPr>
            <w:r w:rsidRPr="003F4F03">
              <w:rPr>
                <w:rFonts w:eastAsia="Calibri"/>
              </w:rPr>
              <w:t>Обобщение правоприменительной практики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714C" w:rsidRPr="003F4F03" w:rsidRDefault="0005714C" w:rsidP="0005714C">
            <w:pPr>
              <w:autoSpaceDE w:val="0"/>
              <w:autoSpaceDN w:val="0"/>
              <w:adjustRightInd w:val="0"/>
              <w:jc w:val="both"/>
            </w:pPr>
            <w:r w:rsidRPr="003F4F03">
              <w:rPr>
                <w:rFonts w:eastAsia="Calibri"/>
              </w:rPr>
              <w:t>Обобщение и анализ правоприменительной практики контрольно-надзорной деятельности в сфере благоустройства с классификацией причин возникновения типовых нарушений обязательных требований и размещение утвержденного д</w:t>
            </w:r>
            <w:r w:rsidRPr="003F4F03">
              <w:t>оклада о правоприменительной практике на офици</w:t>
            </w:r>
            <w:r w:rsidR="00AA4617">
              <w:t xml:space="preserve">альном сайте </w:t>
            </w:r>
            <w:r w:rsidR="00AA4617" w:rsidRPr="00AA4617">
              <w:t>http://nebolchi-adm.ru</w:t>
            </w:r>
            <w:r w:rsidRPr="003F4F03">
              <w:t xml:space="preserve"> в срок, не превышающий 5 рабочих дней со дня утверждения доклада.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14C" w:rsidRPr="003F4F03" w:rsidRDefault="00C81CC1">
            <w:r w:rsidRPr="003F4F03">
              <w:rPr>
                <w:rFonts w:eastAsia="Calibri"/>
              </w:rPr>
              <w:t>Зам. Главы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14C" w:rsidRPr="003F4F03" w:rsidRDefault="0005714C" w:rsidP="001B5090">
            <w:pPr>
              <w:rPr>
                <w:rFonts w:eastAsia="Calibri"/>
              </w:rPr>
            </w:pPr>
            <w:r w:rsidRPr="003F4F03">
              <w:rPr>
                <w:rFonts w:eastAsia="Calibri"/>
              </w:rPr>
              <w:t>Ежегодно (не позднее 25 февраля года, следующего за годом обобщения правоприменительной практики)</w:t>
            </w:r>
          </w:p>
        </w:tc>
      </w:tr>
      <w:tr w:rsidR="0005714C" w:rsidRPr="003F4F03" w:rsidTr="007B3D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14C" w:rsidRPr="003F4F03" w:rsidRDefault="00424A69" w:rsidP="001B5090">
            <w:pPr>
              <w:jc w:val="both"/>
              <w:rPr>
                <w:rFonts w:eastAsia="Calibri"/>
              </w:rPr>
            </w:pPr>
            <w:r w:rsidRPr="003F4F03">
              <w:rPr>
                <w:rFonts w:eastAsia="Calibri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14C" w:rsidRPr="003F4F03" w:rsidRDefault="0005714C" w:rsidP="001B5090">
            <w:pPr>
              <w:jc w:val="both"/>
              <w:rPr>
                <w:rFonts w:eastAsia="Calibri"/>
              </w:rPr>
            </w:pPr>
            <w:r w:rsidRPr="003F4F03">
              <w:rPr>
                <w:rFonts w:eastAsia="Calibri"/>
              </w:rPr>
              <w:t xml:space="preserve">Объявление предостережения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14C" w:rsidRPr="003F4F03" w:rsidRDefault="0005714C" w:rsidP="001B509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3F4F03">
              <w:rPr>
                <w:rFonts w:eastAsia="Calibri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4C" w:rsidRPr="003F4F03" w:rsidRDefault="00C81CC1">
            <w:r w:rsidRPr="003F4F03">
              <w:rPr>
                <w:rFonts w:eastAsia="Calibri"/>
              </w:rPr>
              <w:t>Зам. Главы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14C" w:rsidRPr="003F4F03" w:rsidRDefault="0005714C" w:rsidP="00D51B6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3F4F03">
              <w:rPr>
                <w:rFonts w:eastAsia="Calibri"/>
              </w:rPr>
              <w:t>В течение года (при наличии оснований)</w:t>
            </w:r>
          </w:p>
        </w:tc>
      </w:tr>
      <w:tr w:rsidR="0005714C" w:rsidRPr="003F4F03" w:rsidTr="007B3DC1">
        <w:trPr>
          <w:trHeight w:val="26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4C" w:rsidRPr="003F4F03" w:rsidRDefault="00424A69" w:rsidP="001B5090">
            <w:pPr>
              <w:jc w:val="both"/>
              <w:rPr>
                <w:rFonts w:eastAsia="Calibri"/>
              </w:rPr>
            </w:pPr>
            <w:r w:rsidRPr="003F4F03">
              <w:rPr>
                <w:rFonts w:eastAsia="Calibri"/>
              </w:rPr>
              <w:lastRenderedPageBreak/>
              <w:t>4</w:t>
            </w:r>
            <w:r w:rsidR="0005714C" w:rsidRPr="003F4F03">
              <w:rPr>
                <w:rFonts w:eastAsia="Calibri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4C" w:rsidRPr="003F4F03" w:rsidRDefault="0005714C" w:rsidP="001B5090">
            <w:pPr>
              <w:ind w:firstLine="34"/>
              <w:jc w:val="both"/>
              <w:rPr>
                <w:rFonts w:eastAsia="Calibri"/>
              </w:rPr>
            </w:pPr>
            <w:r w:rsidRPr="003F4F03">
              <w:rPr>
                <w:rFonts w:eastAsia="Calibri"/>
              </w:rPr>
              <w:t>Консультирование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14C" w:rsidRPr="003F4F03" w:rsidRDefault="0005714C" w:rsidP="00E95CF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3F4F03">
              <w:rPr>
                <w:rFonts w:eastAsia="Calibri"/>
              </w:rPr>
              <w:t xml:space="preserve">Проведение должностными лицами администрации </w:t>
            </w:r>
            <w:r w:rsidR="001D53F2">
              <w:rPr>
                <w:rFonts w:eastAsia="Calibri"/>
              </w:rPr>
              <w:t xml:space="preserve">Неболчского сельского поселения </w:t>
            </w:r>
            <w:r w:rsidRPr="003F4F03">
              <w:rPr>
                <w:rFonts w:eastAsia="Calibri"/>
              </w:rPr>
              <w:t>консультаций по вопросам муниципального контроля</w:t>
            </w:r>
            <w:r w:rsidR="00424A69" w:rsidRPr="003F4F03">
              <w:rPr>
                <w:rFonts w:eastAsia="Calibri"/>
              </w:rPr>
              <w:t xml:space="preserve"> в сфере благоустройства</w:t>
            </w:r>
            <w:r w:rsidRPr="003F4F03">
              <w:rPr>
                <w:rFonts w:eastAsia="Calibri"/>
              </w:rPr>
              <w:t>.</w:t>
            </w:r>
          </w:p>
          <w:p w:rsidR="0005714C" w:rsidRPr="003F4F03" w:rsidRDefault="0005714C" w:rsidP="00D51B69">
            <w:pPr>
              <w:autoSpaceDE w:val="0"/>
              <w:autoSpaceDN w:val="0"/>
              <w:adjustRightInd w:val="0"/>
              <w:jc w:val="both"/>
            </w:pPr>
            <w:r w:rsidRPr="003F4F03">
              <w:rPr>
                <w:rFonts w:eastAsia="Calibri"/>
              </w:rPr>
              <w:t xml:space="preserve">Консультирование осуществляется посредствам </w:t>
            </w:r>
            <w:r w:rsidRPr="003F4F03">
              <w:t xml:space="preserve">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hyperlink r:id="rId11" w:history="1">
              <w:r w:rsidRPr="003F4F03">
                <w:t>законом</w:t>
              </w:r>
            </w:hyperlink>
            <w:r w:rsidRPr="003F4F03"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4C" w:rsidRPr="003F4F03" w:rsidRDefault="00C81CC1">
            <w:r w:rsidRPr="003F4F03">
              <w:rPr>
                <w:rFonts w:eastAsia="Calibri"/>
              </w:rPr>
              <w:t>Зам. Главы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14C" w:rsidRPr="003F4F03" w:rsidRDefault="0005714C" w:rsidP="001B509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3F4F03">
              <w:rPr>
                <w:rFonts w:eastAsia="Calibri"/>
              </w:rPr>
              <w:t>В течение года (при наличии оснований)</w:t>
            </w:r>
          </w:p>
          <w:p w:rsidR="0005714C" w:rsidRPr="003F4F03" w:rsidRDefault="0005714C" w:rsidP="00D51B69">
            <w:pPr>
              <w:autoSpaceDE w:val="0"/>
              <w:autoSpaceDN w:val="0"/>
              <w:adjustRightInd w:val="0"/>
              <w:jc w:val="both"/>
              <w:rPr>
                <w:rFonts w:eastAsia="Calibri"/>
                <w:highlight w:val="yellow"/>
              </w:rPr>
            </w:pPr>
          </w:p>
        </w:tc>
      </w:tr>
      <w:tr w:rsidR="00424A69" w:rsidRPr="003F4F03" w:rsidTr="007B3DC1">
        <w:trPr>
          <w:trHeight w:val="9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4A69" w:rsidRPr="003F4F03" w:rsidRDefault="00424A69" w:rsidP="001B5090">
            <w:pPr>
              <w:jc w:val="both"/>
              <w:rPr>
                <w:rFonts w:eastAsia="Calibri"/>
              </w:rPr>
            </w:pPr>
            <w:r w:rsidRPr="003F4F03">
              <w:rPr>
                <w:rFonts w:eastAsia="Calibri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4A69" w:rsidRPr="003F4F03" w:rsidRDefault="00424A69" w:rsidP="00D103B0">
            <w:pPr>
              <w:jc w:val="both"/>
              <w:rPr>
                <w:rFonts w:eastAsia="Calibri"/>
              </w:rPr>
            </w:pPr>
            <w:r w:rsidRPr="003F4F03">
              <w:rPr>
                <w:rFonts w:eastAsia="Calibri"/>
              </w:rPr>
              <w:t>Профилактический визит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4A69" w:rsidRPr="003F4F03" w:rsidRDefault="00424A69" w:rsidP="00D103B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3F4F03">
              <w:rPr>
                <w:rFonts w:eastAsia="Calibri"/>
              </w:rPr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муниципального контроля, исходя из его отнесения к соответствующей категории риска.</w:t>
            </w:r>
          </w:p>
          <w:p w:rsidR="00424A69" w:rsidRPr="003F4F03" w:rsidRDefault="00424A69" w:rsidP="00D103B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3F4F03">
              <w:rPr>
                <w:rFonts w:eastAsia="Calibri"/>
              </w:rPr>
              <w:t xml:space="preserve">Обязательные профилактические визиты проводятся для лиц, указанных в пункте 6, раздел </w:t>
            </w:r>
            <w:r w:rsidRPr="003F4F03">
              <w:rPr>
                <w:rFonts w:eastAsia="Calibri"/>
                <w:lang w:val="en-US"/>
              </w:rPr>
              <w:t>II</w:t>
            </w:r>
            <w:r w:rsidRPr="003F4F03">
              <w:rPr>
                <w:rFonts w:eastAsia="Calibri"/>
              </w:rPr>
              <w:t xml:space="preserve"> Положения о виде контроля.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A69" w:rsidRPr="003F4F03" w:rsidRDefault="001B3DCF" w:rsidP="00424A6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Зам.</w:t>
            </w:r>
            <w:r w:rsidR="00C81CC1" w:rsidRPr="003F4F03">
              <w:rPr>
                <w:rFonts w:eastAsia="Calibri"/>
              </w:rPr>
              <w:t>Главы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69" w:rsidRPr="003F4F03" w:rsidRDefault="00424A69" w:rsidP="00D103B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3F4F03">
              <w:rPr>
                <w:rFonts w:eastAsia="Calibri"/>
              </w:rPr>
              <w:t>Профилактические визиты подлежат проведению в течение года (при наличии оснований).</w:t>
            </w:r>
          </w:p>
          <w:p w:rsidR="00424A69" w:rsidRPr="003F4F03" w:rsidRDefault="00424A69" w:rsidP="00424A6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3F4F03">
              <w:rPr>
                <w:rFonts w:eastAsia="Calibri"/>
              </w:rPr>
              <w:t>Обязательные профилактические визиты проводятся в течение года с момента начала деятельности контролируемых лиц, приступающих к деятельности</w:t>
            </w:r>
          </w:p>
        </w:tc>
      </w:tr>
    </w:tbl>
    <w:p w:rsidR="008D7C6C" w:rsidRPr="00EA3FD1" w:rsidRDefault="008D7C6C" w:rsidP="00EA3FD1">
      <w:pPr>
        <w:tabs>
          <w:tab w:val="left" w:pos="2421"/>
        </w:tabs>
        <w:rPr>
          <w:rFonts w:eastAsia="Calibri"/>
          <w:lang w:eastAsia="en-US"/>
        </w:rPr>
      </w:pPr>
    </w:p>
    <w:sectPr w:rsidR="008D7C6C" w:rsidRPr="00EA3FD1" w:rsidSect="007B3DC1">
      <w:pgSz w:w="11906" w:h="16838"/>
      <w:pgMar w:top="426" w:right="567" w:bottom="567" w:left="1134" w:header="426" w:footer="1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ABA" w:rsidRDefault="00936ABA" w:rsidP="00F142BB">
      <w:r>
        <w:separator/>
      </w:r>
    </w:p>
  </w:endnote>
  <w:endnote w:type="continuationSeparator" w:id="0">
    <w:p w:rsidR="00936ABA" w:rsidRDefault="00936ABA" w:rsidP="00F14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ABA" w:rsidRDefault="00936ABA" w:rsidP="00F142BB">
      <w:r>
        <w:separator/>
      </w:r>
    </w:p>
  </w:footnote>
  <w:footnote w:type="continuationSeparator" w:id="0">
    <w:p w:rsidR="00936ABA" w:rsidRDefault="00936ABA" w:rsidP="00F14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4306B"/>
    <w:multiLevelType w:val="hybridMultilevel"/>
    <w:tmpl w:val="1960FB9E"/>
    <w:lvl w:ilvl="0" w:tplc="406A90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F2468B"/>
    <w:multiLevelType w:val="hybridMultilevel"/>
    <w:tmpl w:val="D8222CB4"/>
    <w:lvl w:ilvl="0" w:tplc="79CE4B44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FB7324"/>
    <w:multiLevelType w:val="hybridMultilevel"/>
    <w:tmpl w:val="AAE47864"/>
    <w:lvl w:ilvl="0" w:tplc="C6380C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0A75E29"/>
    <w:multiLevelType w:val="hybridMultilevel"/>
    <w:tmpl w:val="627C8A4C"/>
    <w:lvl w:ilvl="0" w:tplc="8A8CC6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6772EF"/>
    <w:multiLevelType w:val="hybridMultilevel"/>
    <w:tmpl w:val="48D0D136"/>
    <w:lvl w:ilvl="0" w:tplc="7B7489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C773B"/>
    <w:multiLevelType w:val="hybridMultilevel"/>
    <w:tmpl w:val="ED3CC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95F9C"/>
    <w:multiLevelType w:val="hybridMultilevel"/>
    <w:tmpl w:val="106A1414"/>
    <w:lvl w:ilvl="0" w:tplc="683AEE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CB216D"/>
    <w:multiLevelType w:val="hybridMultilevel"/>
    <w:tmpl w:val="BF5005BC"/>
    <w:lvl w:ilvl="0" w:tplc="BDF884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6A67F02"/>
    <w:multiLevelType w:val="hybridMultilevel"/>
    <w:tmpl w:val="A762DCC2"/>
    <w:lvl w:ilvl="0" w:tplc="1004E5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6AB58CC"/>
    <w:multiLevelType w:val="hybridMultilevel"/>
    <w:tmpl w:val="CE2860E4"/>
    <w:lvl w:ilvl="0" w:tplc="F3D839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A0B3BE1"/>
    <w:multiLevelType w:val="hybridMultilevel"/>
    <w:tmpl w:val="B2945CC0"/>
    <w:lvl w:ilvl="0" w:tplc="041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1" w15:restartNumberingAfterBreak="0">
    <w:nsid w:val="4C214D7C"/>
    <w:multiLevelType w:val="hybridMultilevel"/>
    <w:tmpl w:val="971EDE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973B3"/>
    <w:multiLevelType w:val="hybridMultilevel"/>
    <w:tmpl w:val="C22ED194"/>
    <w:lvl w:ilvl="0" w:tplc="89B8BD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8B12E09"/>
    <w:multiLevelType w:val="hybridMultilevel"/>
    <w:tmpl w:val="9392F2DC"/>
    <w:lvl w:ilvl="0" w:tplc="041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4" w15:restartNumberingAfterBreak="0">
    <w:nsid w:val="79FE682A"/>
    <w:multiLevelType w:val="hybridMultilevel"/>
    <w:tmpl w:val="C3C844F0"/>
    <w:lvl w:ilvl="0" w:tplc="1098F77A">
      <w:start w:val="1"/>
      <w:numFmt w:val="decimal"/>
      <w:lvlText w:val="%1."/>
      <w:lvlJc w:val="left"/>
      <w:pPr>
        <w:ind w:left="291" w:hanging="291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 w:tplc="5DCCC77A">
      <w:numFmt w:val="bullet"/>
      <w:lvlText w:val="•"/>
      <w:lvlJc w:val="left"/>
      <w:pPr>
        <w:ind w:left="1296" w:hanging="291"/>
      </w:pPr>
      <w:rPr>
        <w:rFonts w:hint="default"/>
        <w:lang w:val="ru-RU" w:eastAsia="en-US" w:bidi="ar-SA"/>
      </w:rPr>
    </w:lvl>
    <w:lvl w:ilvl="2" w:tplc="377E4C46">
      <w:numFmt w:val="bullet"/>
      <w:lvlText w:val="•"/>
      <w:lvlJc w:val="left"/>
      <w:pPr>
        <w:ind w:left="2299" w:hanging="291"/>
      </w:pPr>
      <w:rPr>
        <w:rFonts w:hint="default"/>
        <w:lang w:val="ru-RU" w:eastAsia="en-US" w:bidi="ar-SA"/>
      </w:rPr>
    </w:lvl>
    <w:lvl w:ilvl="3" w:tplc="B13AB2F0">
      <w:numFmt w:val="bullet"/>
      <w:lvlText w:val="•"/>
      <w:lvlJc w:val="left"/>
      <w:pPr>
        <w:ind w:left="3301" w:hanging="291"/>
      </w:pPr>
      <w:rPr>
        <w:rFonts w:hint="default"/>
        <w:lang w:val="ru-RU" w:eastAsia="en-US" w:bidi="ar-SA"/>
      </w:rPr>
    </w:lvl>
    <w:lvl w:ilvl="4" w:tplc="45BCC05C">
      <w:numFmt w:val="bullet"/>
      <w:lvlText w:val="•"/>
      <w:lvlJc w:val="left"/>
      <w:pPr>
        <w:ind w:left="4304" w:hanging="291"/>
      </w:pPr>
      <w:rPr>
        <w:rFonts w:hint="default"/>
        <w:lang w:val="ru-RU" w:eastAsia="en-US" w:bidi="ar-SA"/>
      </w:rPr>
    </w:lvl>
    <w:lvl w:ilvl="5" w:tplc="3180762E">
      <w:numFmt w:val="bullet"/>
      <w:lvlText w:val="•"/>
      <w:lvlJc w:val="left"/>
      <w:pPr>
        <w:ind w:left="5307" w:hanging="291"/>
      </w:pPr>
      <w:rPr>
        <w:rFonts w:hint="default"/>
        <w:lang w:val="ru-RU" w:eastAsia="en-US" w:bidi="ar-SA"/>
      </w:rPr>
    </w:lvl>
    <w:lvl w:ilvl="6" w:tplc="5A9462B4">
      <w:numFmt w:val="bullet"/>
      <w:lvlText w:val="•"/>
      <w:lvlJc w:val="left"/>
      <w:pPr>
        <w:ind w:left="6309" w:hanging="291"/>
      </w:pPr>
      <w:rPr>
        <w:rFonts w:hint="default"/>
        <w:lang w:val="ru-RU" w:eastAsia="en-US" w:bidi="ar-SA"/>
      </w:rPr>
    </w:lvl>
    <w:lvl w:ilvl="7" w:tplc="2B9C51E8">
      <w:numFmt w:val="bullet"/>
      <w:lvlText w:val="•"/>
      <w:lvlJc w:val="left"/>
      <w:pPr>
        <w:ind w:left="7312" w:hanging="291"/>
      </w:pPr>
      <w:rPr>
        <w:rFonts w:hint="default"/>
        <w:lang w:val="ru-RU" w:eastAsia="en-US" w:bidi="ar-SA"/>
      </w:rPr>
    </w:lvl>
    <w:lvl w:ilvl="8" w:tplc="8A44F3BC">
      <w:numFmt w:val="bullet"/>
      <w:lvlText w:val="•"/>
      <w:lvlJc w:val="left"/>
      <w:pPr>
        <w:ind w:left="8315" w:hanging="291"/>
      </w:pPr>
      <w:rPr>
        <w:rFonts w:hint="default"/>
        <w:lang w:val="ru-RU" w:eastAsia="en-US" w:bidi="ar-SA"/>
      </w:rPr>
    </w:lvl>
  </w:abstractNum>
  <w:abstractNum w:abstractNumId="15" w15:restartNumberingAfterBreak="0">
    <w:nsid w:val="7A6F4BB0"/>
    <w:multiLevelType w:val="hybridMultilevel"/>
    <w:tmpl w:val="6686A864"/>
    <w:lvl w:ilvl="0" w:tplc="1C4C19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FD6028B"/>
    <w:multiLevelType w:val="hybridMultilevel"/>
    <w:tmpl w:val="5BDC5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  <w:num w:numId="11">
    <w:abstractNumId w:val="12"/>
  </w:num>
  <w:num w:numId="12">
    <w:abstractNumId w:val="5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6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CEA"/>
    <w:rsid w:val="000005CC"/>
    <w:rsid w:val="000016FD"/>
    <w:rsid w:val="0000503F"/>
    <w:rsid w:val="000054BA"/>
    <w:rsid w:val="000055F9"/>
    <w:rsid w:val="0001018C"/>
    <w:rsid w:val="00027246"/>
    <w:rsid w:val="00030FC7"/>
    <w:rsid w:val="00032483"/>
    <w:rsid w:val="00032B0A"/>
    <w:rsid w:val="0003326A"/>
    <w:rsid w:val="000356E6"/>
    <w:rsid w:val="00035FD4"/>
    <w:rsid w:val="00037FAB"/>
    <w:rsid w:val="00041C39"/>
    <w:rsid w:val="000509B2"/>
    <w:rsid w:val="000519E1"/>
    <w:rsid w:val="0005714C"/>
    <w:rsid w:val="0006561D"/>
    <w:rsid w:val="00067A68"/>
    <w:rsid w:val="00074FC1"/>
    <w:rsid w:val="00075E16"/>
    <w:rsid w:val="00076C0F"/>
    <w:rsid w:val="00080A27"/>
    <w:rsid w:val="000850D6"/>
    <w:rsid w:val="0009065C"/>
    <w:rsid w:val="00091C92"/>
    <w:rsid w:val="00093555"/>
    <w:rsid w:val="00097A5D"/>
    <w:rsid w:val="000A06B7"/>
    <w:rsid w:val="000A14E6"/>
    <w:rsid w:val="000B0F19"/>
    <w:rsid w:val="000B1B26"/>
    <w:rsid w:val="000B4D0C"/>
    <w:rsid w:val="000B5FD0"/>
    <w:rsid w:val="000C334C"/>
    <w:rsid w:val="000C49AE"/>
    <w:rsid w:val="000D246C"/>
    <w:rsid w:val="000D3420"/>
    <w:rsid w:val="000D6315"/>
    <w:rsid w:val="000D6B7F"/>
    <w:rsid w:val="000E33BC"/>
    <w:rsid w:val="000E4F83"/>
    <w:rsid w:val="000E7048"/>
    <w:rsid w:val="000E7F48"/>
    <w:rsid w:val="000F53E6"/>
    <w:rsid w:val="000F6486"/>
    <w:rsid w:val="0010489D"/>
    <w:rsid w:val="00106405"/>
    <w:rsid w:val="00107988"/>
    <w:rsid w:val="00113D83"/>
    <w:rsid w:val="00114171"/>
    <w:rsid w:val="0011444C"/>
    <w:rsid w:val="00121120"/>
    <w:rsid w:val="00130EB0"/>
    <w:rsid w:val="0013353E"/>
    <w:rsid w:val="00133FF7"/>
    <w:rsid w:val="0014166D"/>
    <w:rsid w:val="001436D5"/>
    <w:rsid w:val="0014531B"/>
    <w:rsid w:val="00147757"/>
    <w:rsid w:val="0015464B"/>
    <w:rsid w:val="0015509B"/>
    <w:rsid w:val="001573AC"/>
    <w:rsid w:val="0016229E"/>
    <w:rsid w:val="00162887"/>
    <w:rsid w:val="001705D1"/>
    <w:rsid w:val="001709F9"/>
    <w:rsid w:val="0017328F"/>
    <w:rsid w:val="001755EA"/>
    <w:rsid w:val="00181370"/>
    <w:rsid w:val="00187756"/>
    <w:rsid w:val="0019171B"/>
    <w:rsid w:val="00195DD2"/>
    <w:rsid w:val="001977A4"/>
    <w:rsid w:val="001B3DCF"/>
    <w:rsid w:val="001B5090"/>
    <w:rsid w:val="001B5F03"/>
    <w:rsid w:val="001C183C"/>
    <w:rsid w:val="001C3B16"/>
    <w:rsid w:val="001C5592"/>
    <w:rsid w:val="001C56D4"/>
    <w:rsid w:val="001C7F70"/>
    <w:rsid w:val="001D0E60"/>
    <w:rsid w:val="001D0F2D"/>
    <w:rsid w:val="001D42FE"/>
    <w:rsid w:val="001D53F2"/>
    <w:rsid w:val="001D7519"/>
    <w:rsid w:val="001D75BF"/>
    <w:rsid w:val="001E0658"/>
    <w:rsid w:val="001E183B"/>
    <w:rsid w:val="001E2875"/>
    <w:rsid w:val="001E2EA8"/>
    <w:rsid w:val="001E374C"/>
    <w:rsid w:val="001E5BE0"/>
    <w:rsid w:val="001E79F8"/>
    <w:rsid w:val="001F5621"/>
    <w:rsid w:val="00210013"/>
    <w:rsid w:val="002115F0"/>
    <w:rsid w:val="00213E61"/>
    <w:rsid w:val="00214AFF"/>
    <w:rsid w:val="0021701E"/>
    <w:rsid w:val="0022232E"/>
    <w:rsid w:val="002223BA"/>
    <w:rsid w:val="00222BA2"/>
    <w:rsid w:val="00223528"/>
    <w:rsid w:val="00232050"/>
    <w:rsid w:val="00234E40"/>
    <w:rsid w:val="00235B85"/>
    <w:rsid w:val="00237440"/>
    <w:rsid w:val="0024000D"/>
    <w:rsid w:val="0024719A"/>
    <w:rsid w:val="00250709"/>
    <w:rsid w:val="002533E2"/>
    <w:rsid w:val="00256ADF"/>
    <w:rsid w:val="00261CDD"/>
    <w:rsid w:val="00265458"/>
    <w:rsid w:val="002654AB"/>
    <w:rsid w:val="0027030F"/>
    <w:rsid w:val="00271A5B"/>
    <w:rsid w:val="0027598C"/>
    <w:rsid w:val="002911C8"/>
    <w:rsid w:val="002913EC"/>
    <w:rsid w:val="0029452A"/>
    <w:rsid w:val="002A300B"/>
    <w:rsid w:val="002B62FD"/>
    <w:rsid w:val="002B799A"/>
    <w:rsid w:val="002C0963"/>
    <w:rsid w:val="002C1A27"/>
    <w:rsid w:val="002C3E56"/>
    <w:rsid w:val="002D0301"/>
    <w:rsid w:val="002D292F"/>
    <w:rsid w:val="002D2DC8"/>
    <w:rsid w:val="002E5E06"/>
    <w:rsid w:val="002F0A77"/>
    <w:rsid w:val="00302AC9"/>
    <w:rsid w:val="00303725"/>
    <w:rsid w:val="00303801"/>
    <w:rsid w:val="00310696"/>
    <w:rsid w:val="003163B2"/>
    <w:rsid w:val="003231D0"/>
    <w:rsid w:val="00325A27"/>
    <w:rsid w:val="00327BF8"/>
    <w:rsid w:val="00330091"/>
    <w:rsid w:val="00334B69"/>
    <w:rsid w:val="003439F9"/>
    <w:rsid w:val="00352FCB"/>
    <w:rsid w:val="0035487C"/>
    <w:rsid w:val="00362DB8"/>
    <w:rsid w:val="003722DF"/>
    <w:rsid w:val="00376FB1"/>
    <w:rsid w:val="00377D50"/>
    <w:rsid w:val="00383228"/>
    <w:rsid w:val="00383A34"/>
    <w:rsid w:val="003934E1"/>
    <w:rsid w:val="003937C6"/>
    <w:rsid w:val="003A1DE8"/>
    <w:rsid w:val="003A3080"/>
    <w:rsid w:val="003A3147"/>
    <w:rsid w:val="003A421F"/>
    <w:rsid w:val="003A6136"/>
    <w:rsid w:val="003B0DFF"/>
    <w:rsid w:val="003B2F5E"/>
    <w:rsid w:val="003C2CA3"/>
    <w:rsid w:val="003C61DC"/>
    <w:rsid w:val="003C68D8"/>
    <w:rsid w:val="003C6F10"/>
    <w:rsid w:val="003D0522"/>
    <w:rsid w:val="003D5B8A"/>
    <w:rsid w:val="003E0EC6"/>
    <w:rsid w:val="003E5218"/>
    <w:rsid w:val="003E5C1D"/>
    <w:rsid w:val="003E6629"/>
    <w:rsid w:val="003E76D8"/>
    <w:rsid w:val="003E7BD7"/>
    <w:rsid w:val="003F0820"/>
    <w:rsid w:val="003F374D"/>
    <w:rsid w:val="003F4249"/>
    <w:rsid w:val="003F4F03"/>
    <w:rsid w:val="00403EA0"/>
    <w:rsid w:val="004110C5"/>
    <w:rsid w:val="00411618"/>
    <w:rsid w:val="00413C2E"/>
    <w:rsid w:val="00416FBD"/>
    <w:rsid w:val="00424A69"/>
    <w:rsid w:val="004277DF"/>
    <w:rsid w:val="00427F5F"/>
    <w:rsid w:val="0043026C"/>
    <w:rsid w:val="00430F89"/>
    <w:rsid w:val="00436497"/>
    <w:rsid w:val="00441840"/>
    <w:rsid w:val="00444B26"/>
    <w:rsid w:val="00445B88"/>
    <w:rsid w:val="00451188"/>
    <w:rsid w:val="004512C3"/>
    <w:rsid w:val="0045280E"/>
    <w:rsid w:val="00460B34"/>
    <w:rsid w:val="0046240A"/>
    <w:rsid w:val="004627D2"/>
    <w:rsid w:val="004630B4"/>
    <w:rsid w:val="00464275"/>
    <w:rsid w:val="004652C9"/>
    <w:rsid w:val="00465A55"/>
    <w:rsid w:val="00470373"/>
    <w:rsid w:val="00470D29"/>
    <w:rsid w:val="004726B2"/>
    <w:rsid w:val="00473E98"/>
    <w:rsid w:val="00480095"/>
    <w:rsid w:val="00480B27"/>
    <w:rsid w:val="0048226F"/>
    <w:rsid w:val="00482A3F"/>
    <w:rsid w:val="004838DE"/>
    <w:rsid w:val="00492B9D"/>
    <w:rsid w:val="004933B4"/>
    <w:rsid w:val="00493647"/>
    <w:rsid w:val="00493A87"/>
    <w:rsid w:val="0049788F"/>
    <w:rsid w:val="004A1DEA"/>
    <w:rsid w:val="004A3C4B"/>
    <w:rsid w:val="004A467B"/>
    <w:rsid w:val="004A7909"/>
    <w:rsid w:val="004A79C9"/>
    <w:rsid w:val="004B16C8"/>
    <w:rsid w:val="004B55C9"/>
    <w:rsid w:val="004C08D6"/>
    <w:rsid w:val="004C628E"/>
    <w:rsid w:val="004D7B0C"/>
    <w:rsid w:val="004E3B18"/>
    <w:rsid w:val="004E4D8D"/>
    <w:rsid w:val="004E6680"/>
    <w:rsid w:val="004F0743"/>
    <w:rsid w:val="004F24A2"/>
    <w:rsid w:val="004F4FBA"/>
    <w:rsid w:val="004F6DD0"/>
    <w:rsid w:val="004F7FB5"/>
    <w:rsid w:val="00504AF8"/>
    <w:rsid w:val="00505A92"/>
    <w:rsid w:val="00507A2B"/>
    <w:rsid w:val="00510088"/>
    <w:rsid w:val="00511C1E"/>
    <w:rsid w:val="005131F8"/>
    <w:rsid w:val="005178A8"/>
    <w:rsid w:val="005231AB"/>
    <w:rsid w:val="00523222"/>
    <w:rsid w:val="005244E5"/>
    <w:rsid w:val="00532296"/>
    <w:rsid w:val="00536A9E"/>
    <w:rsid w:val="00537E3A"/>
    <w:rsid w:val="00541475"/>
    <w:rsid w:val="00557F6C"/>
    <w:rsid w:val="00560821"/>
    <w:rsid w:val="00561E5B"/>
    <w:rsid w:val="005633A0"/>
    <w:rsid w:val="005638B7"/>
    <w:rsid w:val="00564569"/>
    <w:rsid w:val="005648D5"/>
    <w:rsid w:val="005732F3"/>
    <w:rsid w:val="005815A1"/>
    <w:rsid w:val="00581CEA"/>
    <w:rsid w:val="00582815"/>
    <w:rsid w:val="0058287B"/>
    <w:rsid w:val="005833ED"/>
    <w:rsid w:val="005852A0"/>
    <w:rsid w:val="005859BB"/>
    <w:rsid w:val="005901B2"/>
    <w:rsid w:val="00594F0B"/>
    <w:rsid w:val="00595546"/>
    <w:rsid w:val="00595E77"/>
    <w:rsid w:val="005A048A"/>
    <w:rsid w:val="005A3FFE"/>
    <w:rsid w:val="005A4930"/>
    <w:rsid w:val="005B1251"/>
    <w:rsid w:val="005B5E69"/>
    <w:rsid w:val="005B5E98"/>
    <w:rsid w:val="005B7ECF"/>
    <w:rsid w:val="005C12F4"/>
    <w:rsid w:val="005D32F2"/>
    <w:rsid w:val="005D4357"/>
    <w:rsid w:val="005D6B56"/>
    <w:rsid w:val="005E02E5"/>
    <w:rsid w:val="005E1474"/>
    <w:rsid w:val="005F0799"/>
    <w:rsid w:val="005F3F1D"/>
    <w:rsid w:val="005F53EA"/>
    <w:rsid w:val="005F5865"/>
    <w:rsid w:val="005F6918"/>
    <w:rsid w:val="00601E06"/>
    <w:rsid w:val="0060255D"/>
    <w:rsid w:val="0061153F"/>
    <w:rsid w:val="00614362"/>
    <w:rsid w:val="0061499D"/>
    <w:rsid w:val="0062210B"/>
    <w:rsid w:val="00630EE6"/>
    <w:rsid w:val="006326B5"/>
    <w:rsid w:val="006328A1"/>
    <w:rsid w:val="006346C5"/>
    <w:rsid w:val="00634D26"/>
    <w:rsid w:val="0063546F"/>
    <w:rsid w:val="00642B27"/>
    <w:rsid w:val="006509DA"/>
    <w:rsid w:val="006552FC"/>
    <w:rsid w:val="00655431"/>
    <w:rsid w:val="00660E11"/>
    <w:rsid w:val="00666642"/>
    <w:rsid w:val="00666A57"/>
    <w:rsid w:val="006741BF"/>
    <w:rsid w:val="00674C4D"/>
    <w:rsid w:val="00677E77"/>
    <w:rsid w:val="00677FD1"/>
    <w:rsid w:val="0068060F"/>
    <w:rsid w:val="006812B2"/>
    <w:rsid w:val="006925C1"/>
    <w:rsid w:val="00693FFE"/>
    <w:rsid w:val="00694352"/>
    <w:rsid w:val="006958E8"/>
    <w:rsid w:val="006A0848"/>
    <w:rsid w:val="006B0720"/>
    <w:rsid w:val="006B381E"/>
    <w:rsid w:val="006C432E"/>
    <w:rsid w:val="006C4642"/>
    <w:rsid w:val="006C57BE"/>
    <w:rsid w:val="006C78E6"/>
    <w:rsid w:val="006D4242"/>
    <w:rsid w:val="006D6D6E"/>
    <w:rsid w:val="006D7DDB"/>
    <w:rsid w:val="006E16C6"/>
    <w:rsid w:val="006E35EC"/>
    <w:rsid w:val="006E3D64"/>
    <w:rsid w:val="006F244F"/>
    <w:rsid w:val="006F5652"/>
    <w:rsid w:val="006F5886"/>
    <w:rsid w:val="006F72C3"/>
    <w:rsid w:val="0070361F"/>
    <w:rsid w:val="007062C0"/>
    <w:rsid w:val="00707AE3"/>
    <w:rsid w:val="007214B6"/>
    <w:rsid w:val="007218EB"/>
    <w:rsid w:val="0072495D"/>
    <w:rsid w:val="00732005"/>
    <w:rsid w:val="007328B4"/>
    <w:rsid w:val="00732C8E"/>
    <w:rsid w:val="00735CB3"/>
    <w:rsid w:val="00736B1E"/>
    <w:rsid w:val="00742ACC"/>
    <w:rsid w:val="007525F3"/>
    <w:rsid w:val="00754F24"/>
    <w:rsid w:val="007603D5"/>
    <w:rsid w:val="007724BB"/>
    <w:rsid w:val="0077753C"/>
    <w:rsid w:val="00793F89"/>
    <w:rsid w:val="0079424C"/>
    <w:rsid w:val="007951DD"/>
    <w:rsid w:val="00795B2D"/>
    <w:rsid w:val="00795C9B"/>
    <w:rsid w:val="007A36D1"/>
    <w:rsid w:val="007A61FD"/>
    <w:rsid w:val="007A6536"/>
    <w:rsid w:val="007A7FBA"/>
    <w:rsid w:val="007B1647"/>
    <w:rsid w:val="007B3DC1"/>
    <w:rsid w:val="007B4C16"/>
    <w:rsid w:val="007C0454"/>
    <w:rsid w:val="007C0DE9"/>
    <w:rsid w:val="007C58AF"/>
    <w:rsid w:val="007C6CF4"/>
    <w:rsid w:val="007D02CC"/>
    <w:rsid w:val="007D0723"/>
    <w:rsid w:val="007D5F66"/>
    <w:rsid w:val="007D6A05"/>
    <w:rsid w:val="007E4B61"/>
    <w:rsid w:val="007E6C6A"/>
    <w:rsid w:val="007F1F6F"/>
    <w:rsid w:val="007F7E8D"/>
    <w:rsid w:val="00802F1C"/>
    <w:rsid w:val="008042DD"/>
    <w:rsid w:val="008064B1"/>
    <w:rsid w:val="00807B08"/>
    <w:rsid w:val="00811799"/>
    <w:rsid w:val="0081409C"/>
    <w:rsid w:val="008146EF"/>
    <w:rsid w:val="0082259B"/>
    <w:rsid w:val="00830A49"/>
    <w:rsid w:val="00833E89"/>
    <w:rsid w:val="00836D39"/>
    <w:rsid w:val="00841490"/>
    <w:rsid w:val="008443B5"/>
    <w:rsid w:val="00844B2F"/>
    <w:rsid w:val="008456E9"/>
    <w:rsid w:val="00850F53"/>
    <w:rsid w:val="00852F53"/>
    <w:rsid w:val="00853658"/>
    <w:rsid w:val="00860A8B"/>
    <w:rsid w:val="00862D00"/>
    <w:rsid w:val="008648B0"/>
    <w:rsid w:val="00864EA4"/>
    <w:rsid w:val="00865CD8"/>
    <w:rsid w:val="008702A7"/>
    <w:rsid w:val="00876611"/>
    <w:rsid w:val="00877E49"/>
    <w:rsid w:val="00884C2F"/>
    <w:rsid w:val="00885F6D"/>
    <w:rsid w:val="008934A8"/>
    <w:rsid w:val="008941D9"/>
    <w:rsid w:val="008945B1"/>
    <w:rsid w:val="00897E87"/>
    <w:rsid w:val="008A12AE"/>
    <w:rsid w:val="008A228E"/>
    <w:rsid w:val="008B021A"/>
    <w:rsid w:val="008B251D"/>
    <w:rsid w:val="008B2E34"/>
    <w:rsid w:val="008B47B5"/>
    <w:rsid w:val="008B5F37"/>
    <w:rsid w:val="008B69A4"/>
    <w:rsid w:val="008C1834"/>
    <w:rsid w:val="008C1C35"/>
    <w:rsid w:val="008C76CD"/>
    <w:rsid w:val="008D0120"/>
    <w:rsid w:val="008D7395"/>
    <w:rsid w:val="008D7C6C"/>
    <w:rsid w:val="008E060C"/>
    <w:rsid w:val="008E0EA6"/>
    <w:rsid w:val="008F0076"/>
    <w:rsid w:val="008F24A8"/>
    <w:rsid w:val="00900276"/>
    <w:rsid w:val="009037CA"/>
    <w:rsid w:val="00904843"/>
    <w:rsid w:val="00906210"/>
    <w:rsid w:val="009136CE"/>
    <w:rsid w:val="00914896"/>
    <w:rsid w:val="00935C83"/>
    <w:rsid w:val="00936ABA"/>
    <w:rsid w:val="00940880"/>
    <w:rsid w:val="00941EB3"/>
    <w:rsid w:val="009437B9"/>
    <w:rsid w:val="00944536"/>
    <w:rsid w:val="009563A7"/>
    <w:rsid w:val="00956A96"/>
    <w:rsid w:val="00956B38"/>
    <w:rsid w:val="00960844"/>
    <w:rsid w:val="009636D5"/>
    <w:rsid w:val="009711F1"/>
    <w:rsid w:val="009711FB"/>
    <w:rsid w:val="00976992"/>
    <w:rsid w:val="00980777"/>
    <w:rsid w:val="009813E7"/>
    <w:rsid w:val="00983194"/>
    <w:rsid w:val="009831B4"/>
    <w:rsid w:val="009840E0"/>
    <w:rsid w:val="009935B4"/>
    <w:rsid w:val="00993EAA"/>
    <w:rsid w:val="00994AE5"/>
    <w:rsid w:val="00994F85"/>
    <w:rsid w:val="00995CF5"/>
    <w:rsid w:val="00997174"/>
    <w:rsid w:val="009A15DA"/>
    <w:rsid w:val="009A4A60"/>
    <w:rsid w:val="009A5ED7"/>
    <w:rsid w:val="009A6147"/>
    <w:rsid w:val="009B5864"/>
    <w:rsid w:val="009C0E6C"/>
    <w:rsid w:val="009C1682"/>
    <w:rsid w:val="009C54BF"/>
    <w:rsid w:val="009C5AC4"/>
    <w:rsid w:val="009D1F02"/>
    <w:rsid w:val="009D4C46"/>
    <w:rsid w:val="009D613B"/>
    <w:rsid w:val="009E0333"/>
    <w:rsid w:val="009E126E"/>
    <w:rsid w:val="009F3C53"/>
    <w:rsid w:val="009F5F72"/>
    <w:rsid w:val="00A0095A"/>
    <w:rsid w:val="00A02635"/>
    <w:rsid w:val="00A02E0F"/>
    <w:rsid w:val="00A11E56"/>
    <w:rsid w:val="00A13FBC"/>
    <w:rsid w:val="00A17F37"/>
    <w:rsid w:val="00A220D7"/>
    <w:rsid w:val="00A306F9"/>
    <w:rsid w:val="00A33993"/>
    <w:rsid w:val="00A37017"/>
    <w:rsid w:val="00A3734B"/>
    <w:rsid w:val="00A46F94"/>
    <w:rsid w:val="00A47B6D"/>
    <w:rsid w:val="00A51999"/>
    <w:rsid w:val="00A545C6"/>
    <w:rsid w:val="00A55AF9"/>
    <w:rsid w:val="00A6129B"/>
    <w:rsid w:val="00A641CF"/>
    <w:rsid w:val="00A7046B"/>
    <w:rsid w:val="00A73FBE"/>
    <w:rsid w:val="00A75181"/>
    <w:rsid w:val="00A76F20"/>
    <w:rsid w:val="00A832C9"/>
    <w:rsid w:val="00A84E26"/>
    <w:rsid w:val="00A85876"/>
    <w:rsid w:val="00A86AC2"/>
    <w:rsid w:val="00A927A3"/>
    <w:rsid w:val="00A93CDF"/>
    <w:rsid w:val="00A964A8"/>
    <w:rsid w:val="00AA1C84"/>
    <w:rsid w:val="00AA3700"/>
    <w:rsid w:val="00AA37E8"/>
    <w:rsid w:val="00AA4617"/>
    <w:rsid w:val="00AB3663"/>
    <w:rsid w:val="00AB4D43"/>
    <w:rsid w:val="00AC458B"/>
    <w:rsid w:val="00AC4D82"/>
    <w:rsid w:val="00AC5933"/>
    <w:rsid w:val="00AC5A6D"/>
    <w:rsid w:val="00AD54F1"/>
    <w:rsid w:val="00AD65E1"/>
    <w:rsid w:val="00AE24E7"/>
    <w:rsid w:val="00AE74BA"/>
    <w:rsid w:val="00AE7C68"/>
    <w:rsid w:val="00AF0060"/>
    <w:rsid w:val="00AF30E2"/>
    <w:rsid w:val="00AF3F16"/>
    <w:rsid w:val="00AF5C9D"/>
    <w:rsid w:val="00AF5D75"/>
    <w:rsid w:val="00AF6378"/>
    <w:rsid w:val="00AF7170"/>
    <w:rsid w:val="00AF7A05"/>
    <w:rsid w:val="00B00106"/>
    <w:rsid w:val="00B03B14"/>
    <w:rsid w:val="00B03F91"/>
    <w:rsid w:val="00B04CC8"/>
    <w:rsid w:val="00B07DD5"/>
    <w:rsid w:val="00B210FC"/>
    <w:rsid w:val="00B26D6D"/>
    <w:rsid w:val="00B3160B"/>
    <w:rsid w:val="00B31CD6"/>
    <w:rsid w:val="00B326C3"/>
    <w:rsid w:val="00B33B24"/>
    <w:rsid w:val="00B34BA5"/>
    <w:rsid w:val="00B34C4F"/>
    <w:rsid w:val="00B4099F"/>
    <w:rsid w:val="00B5315D"/>
    <w:rsid w:val="00B65812"/>
    <w:rsid w:val="00B66849"/>
    <w:rsid w:val="00B66D7C"/>
    <w:rsid w:val="00B67427"/>
    <w:rsid w:val="00B720C5"/>
    <w:rsid w:val="00B762C5"/>
    <w:rsid w:val="00B7789A"/>
    <w:rsid w:val="00B95C17"/>
    <w:rsid w:val="00B97296"/>
    <w:rsid w:val="00BA7A6C"/>
    <w:rsid w:val="00BB18C6"/>
    <w:rsid w:val="00BB567C"/>
    <w:rsid w:val="00BB7EC4"/>
    <w:rsid w:val="00BC5FD0"/>
    <w:rsid w:val="00BD31F5"/>
    <w:rsid w:val="00BD3BD4"/>
    <w:rsid w:val="00BD6F3A"/>
    <w:rsid w:val="00BE2512"/>
    <w:rsid w:val="00BE433F"/>
    <w:rsid w:val="00BE4A71"/>
    <w:rsid w:val="00BE71F2"/>
    <w:rsid w:val="00BF1128"/>
    <w:rsid w:val="00BF6843"/>
    <w:rsid w:val="00BF6E14"/>
    <w:rsid w:val="00C04322"/>
    <w:rsid w:val="00C0532C"/>
    <w:rsid w:val="00C0632D"/>
    <w:rsid w:val="00C11CC2"/>
    <w:rsid w:val="00C16268"/>
    <w:rsid w:val="00C16A66"/>
    <w:rsid w:val="00C20C84"/>
    <w:rsid w:val="00C21A30"/>
    <w:rsid w:val="00C22601"/>
    <w:rsid w:val="00C27278"/>
    <w:rsid w:val="00C3751D"/>
    <w:rsid w:val="00C37D1D"/>
    <w:rsid w:val="00C406FF"/>
    <w:rsid w:val="00C40C0E"/>
    <w:rsid w:val="00C41421"/>
    <w:rsid w:val="00C46FB3"/>
    <w:rsid w:val="00C4734C"/>
    <w:rsid w:val="00C475AB"/>
    <w:rsid w:val="00C516A4"/>
    <w:rsid w:val="00C55871"/>
    <w:rsid w:val="00C712AC"/>
    <w:rsid w:val="00C724EA"/>
    <w:rsid w:val="00C735DE"/>
    <w:rsid w:val="00C74439"/>
    <w:rsid w:val="00C74DF5"/>
    <w:rsid w:val="00C758C3"/>
    <w:rsid w:val="00C800FF"/>
    <w:rsid w:val="00C8169B"/>
    <w:rsid w:val="00C81CC1"/>
    <w:rsid w:val="00C904F8"/>
    <w:rsid w:val="00C94093"/>
    <w:rsid w:val="00C958E3"/>
    <w:rsid w:val="00CA4A9C"/>
    <w:rsid w:val="00CB50B0"/>
    <w:rsid w:val="00CC2C7B"/>
    <w:rsid w:val="00CC2ED4"/>
    <w:rsid w:val="00CC4EB8"/>
    <w:rsid w:val="00CC61A0"/>
    <w:rsid w:val="00CD4EC6"/>
    <w:rsid w:val="00CD535F"/>
    <w:rsid w:val="00CE05AE"/>
    <w:rsid w:val="00CE4909"/>
    <w:rsid w:val="00CE7203"/>
    <w:rsid w:val="00CE7628"/>
    <w:rsid w:val="00CF050A"/>
    <w:rsid w:val="00CF19C8"/>
    <w:rsid w:val="00CF1BDD"/>
    <w:rsid w:val="00CF3B9E"/>
    <w:rsid w:val="00CF6DBA"/>
    <w:rsid w:val="00D0626E"/>
    <w:rsid w:val="00D103B0"/>
    <w:rsid w:val="00D1158A"/>
    <w:rsid w:val="00D13916"/>
    <w:rsid w:val="00D14FD2"/>
    <w:rsid w:val="00D211DD"/>
    <w:rsid w:val="00D300E9"/>
    <w:rsid w:val="00D30AE8"/>
    <w:rsid w:val="00D322E2"/>
    <w:rsid w:val="00D44242"/>
    <w:rsid w:val="00D46783"/>
    <w:rsid w:val="00D477BE"/>
    <w:rsid w:val="00D51B69"/>
    <w:rsid w:val="00D5461E"/>
    <w:rsid w:val="00D54967"/>
    <w:rsid w:val="00D577D3"/>
    <w:rsid w:val="00D60261"/>
    <w:rsid w:val="00D60403"/>
    <w:rsid w:val="00D60B13"/>
    <w:rsid w:val="00D67002"/>
    <w:rsid w:val="00D71374"/>
    <w:rsid w:val="00D737C2"/>
    <w:rsid w:val="00D752B4"/>
    <w:rsid w:val="00D80EBD"/>
    <w:rsid w:val="00D8229F"/>
    <w:rsid w:val="00D94622"/>
    <w:rsid w:val="00D9651E"/>
    <w:rsid w:val="00DA30A2"/>
    <w:rsid w:val="00DA31B8"/>
    <w:rsid w:val="00DA3BF8"/>
    <w:rsid w:val="00DA65AE"/>
    <w:rsid w:val="00DB14FE"/>
    <w:rsid w:val="00DB4035"/>
    <w:rsid w:val="00DB500A"/>
    <w:rsid w:val="00DC01E7"/>
    <w:rsid w:val="00DC306B"/>
    <w:rsid w:val="00DE0832"/>
    <w:rsid w:val="00DE116F"/>
    <w:rsid w:val="00DE41DA"/>
    <w:rsid w:val="00DE562F"/>
    <w:rsid w:val="00DE691F"/>
    <w:rsid w:val="00DF652A"/>
    <w:rsid w:val="00DF67F2"/>
    <w:rsid w:val="00DF73DE"/>
    <w:rsid w:val="00E12E2F"/>
    <w:rsid w:val="00E15611"/>
    <w:rsid w:val="00E203D5"/>
    <w:rsid w:val="00E2060C"/>
    <w:rsid w:val="00E20FAB"/>
    <w:rsid w:val="00E2269E"/>
    <w:rsid w:val="00E24897"/>
    <w:rsid w:val="00E253F0"/>
    <w:rsid w:val="00E35D38"/>
    <w:rsid w:val="00E37ED0"/>
    <w:rsid w:val="00E40363"/>
    <w:rsid w:val="00E40F49"/>
    <w:rsid w:val="00E5323C"/>
    <w:rsid w:val="00E55D26"/>
    <w:rsid w:val="00E64121"/>
    <w:rsid w:val="00E64B71"/>
    <w:rsid w:val="00E65479"/>
    <w:rsid w:val="00E71897"/>
    <w:rsid w:val="00E71C7C"/>
    <w:rsid w:val="00E7270A"/>
    <w:rsid w:val="00E802F0"/>
    <w:rsid w:val="00E828FA"/>
    <w:rsid w:val="00E82C33"/>
    <w:rsid w:val="00E84651"/>
    <w:rsid w:val="00E85ED4"/>
    <w:rsid w:val="00E871B4"/>
    <w:rsid w:val="00E875F0"/>
    <w:rsid w:val="00E87666"/>
    <w:rsid w:val="00E95CF0"/>
    <w:rsid w:val="00E96980"/>
    <w:rsid w:val="00EA15D2"/>
    <w:rsid w:val="00EA27F6"/>
    <w:rsid w:val="00EA3FD1"/>
    <w:rsid w:val="00EA6C16"/>
    <w:rsid w:val="00EB292B"/>
    <w:rsid w:val="00EB5683"/>
    <w:rsid w:val="00EB5E65"/>
    <w:rsid w:val="00EC11C8"/>
    <w:rsid w:val="00EC42ED"/>
    <w:rsid w:val="00EC5540"/>
    <w:rsid w:val="00EC5D85"/>
    <w:rsid w:val="00EC6490"/>
    <w:rsid w:val="00EC792E"/>
    <w:rsid w:val="00ED1BA3"/>
    <w:rsid w:val="00ED43D5"/>
    <w:rsid w:val="00ED66B2"/>
    <w:rsid w:val="00EE2FD1"/>
    <w:rsid w:val="00EE477B"/>
    <w:rsid w:val="00EE4960"/>
    <w:rsid w:val="00EF05C0"/>
    <w:rsid w:val="00EF515B"/>
    <w:rsid w:val="00F00A01"/>
    <w:rsid w:val="00F01A30"/>
    <w:rsid w:val="00F03660"/>
    <w:rsid w:val="00F058E0"/>
    <w:rsid w:val="00F059C1"/>
    <w:rsid w:val="00F05EB4"/>
    <w:rsid w:val="00F12CCE"/>
    <w:rsid w:val="00F142BB"/>
    <w:rsid w:val="00F1624C"/>
    <w:rsid w:val="00F20129"/>
    <w:rsid w:val="00F22CED"/>
    <w:rsid w:val="00F23E74"/>
    <w:rsid w:val="00F27251"/>
    <w:rsid w:val="00F34DDB"/>
    <w:rsid w:val="00F3601B"/>
    <w:rsid w:val="00F361EB"/>
    <w:rsid w:val="00F363F0"/>
    <w:rsid w:val="00F36438"/>
    <w:rsid w:val="00F41EAD"/>
    <w:rsid w:val="00F4433B"/>
    <w:rsid w:val="00F452FE"/>
    <w:rsid w:val="00F556B5"/>
    <w:rsid w:val="00F56EAD"/>
    <w:rsid w:val="00F57AC7"/>
    <w:rsid w:val="00F60245"/>
    <w:rsid w:val="00F62B0E"/>
    <w:rsid w:val="00F667EA"/>
    <w:rsid w:val="00F66BDF"/>
    <w:rsid w:val="00F728A7"/>
    <w:rsid w:val="00F755A0"/>
    <w:rsid w:val="00F82970"/>
    <w:rsid w:val="00F9007E"/>
    <w:rsid w:val="00F91B56"/>
    <w:rsid w:val="00FA3825"/>
    <w:rsid w:val="00FB08F0"/>
    <w:rsid w:val="00FC2247"/>
    <w:rsid w:val="00FC2D3D"/>
    <w:rsid w:val="00FC3FBE"/>
    <w:rsid w:val="00FD0D3E"/>
    <w:rsid w:val="00FD1194"/>
    <w:rsid w:val="00FD4661"/>
    <w:rsid w:val="00FD5A7B"/>
    <w:rsid w:val="00FD6B2F"/>
    <w:rsid w:val="00FD7F25"/>
    <w:rsid w:val="00FE0146"/>
    <w:rsid w:val="00FE2D81"/>
    <w:rsid w:val="00FE7C70"/>
    <w:rsid w:val="00FF3CDE"/>
    <w:rsid w:val="00FF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65CDC2-622D-4B10-AF16-7C46A6C0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annotation subjec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A27"/>
    <w:rPr>
      <w:sz w:val="24"/>
      <w:szCs w:val="24"/>
    </w:rPr>
  </w:style>
  <w:style w:type="paragraph" w:styleId="1">
    <w:name w:val="heading 1"/>
    <w:basedOn w:val="a"/>
    <w:next w:val="a"/>
    <w:qFormat/>
    <w:rsid w:val="00581CEA"/>
    <w:pPr>
      <w:keepNext/>
      <w:tabs>
        <w:tab w:val="left" w:pos="2985"/>
      </w:tabs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581CEA"/>
    <w:pPr>
      <w:keepNext/>
      <w:tabs>
        <w:tab w:val="left" w:pos="2985"/>
      </w:tabs>
      <w:ind w:left="-36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FD466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81CEA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1C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0">
    <w:name w:val="Body Text Indent 2"/>
    <w:basedOn w:val="a"/>
    <w:rsid w:val="00581CEA"/>
    <w:pPr>
      <w:ind w:firstLine="708"/>
      <w:jc w:val="both"/>
    </w:pPr>
    <w:rPr>
      <w:sz w:val="28"/>
      <w:szCs w:val="28"/>
    </w:rPr>
  </w:style>
  <w:style w:type="paragraph" w:customStyle="1" w:styleId="ConsPlusNonformat">
    <w:name w:val="ConsPlusNonformat"/>
    <w:rsid w:val="003937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rsid w:val="00AF5C9D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AF5C9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666A57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header"/>
    <w:basedOn w:val="a"/>
    <w:link w:val="a6"/>
    <w:uiPriority w:val="99"/>
    <w:rsid w:val="00F142B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142BB"/>
    <w:rPr>
      <w:sz w:val="24"/>
      <w:szCs w:val="24"/>
    </w:rPr>
  </w:style>
  <w:style w:type="paragraph" w:styleId="a7">
    <w:name w:val="footer"/>
    <w:basedOn w:val="a"/>
    <w:link w:val="a8"/>
    <w:uiPriority w:val="99"/>
    <w:rsid w:val="00F142B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142BB"/>
    <w:rPr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9E0333"/>
  </w:style>
  <w:style w:type="table" w:styleId="a9">
    <w:name w:val="Table Grid"/>
    <w:basedOn w:val="a1"/>
    <w:uiPriority w:val="39"/>
    <w:rsid w:val="009E033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1"/>
    <w:qFormat/>
    <w:rsid w:val="009E03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styleId="ac">
    <w:name w:val="annotation reference"/>
    <w:uiPriority w:val="99"/>
    <w:unhideWhenUsed/>
    <w:rsid w:val="009E033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9E0333"/>
    <w:pPr>
      <w:spacing w:after="16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e">
    <w:name w:val="Текст примечания Знак"/>
    <w:link w:val="ad"/>
    <w:uiPriority w:val="99"/>
    <w:rsid w:val="009E0333"/>
    <w:rPr>
      <w:rFonts w:ascii="Calibri" w:eastAsia="Calibri" w:hAnsi="Calibri"/>
      <w:lang w:eastAsia="en-US"/>
    </w:rPr>
  </w:style>
  <w:style w:type="paragraph" w:styleId="af">
    <w:name w:val="annotation subject"/>
    <w:basedOn w:val="ad"/>
    <w:next w:val="ad"/>
    <w:link w:val="af0"/>
    <w:uiPriority w:val="99"/>
    <w:unhideWhenUsed/>
    <w:rsid w:val="009E0333"/>
    <w:rPr>
      <w:b/>
      <w:bCs/>
    </w:rPr>
  </w:style>
  <w:style w:type="character" w:customStyle="1" w:styleId="af0">
    <w:name w:val="Тема примечания Знак"/>
    <w:link w:val="af"/>
    <w:uiPriority w:val="99"/>
    <w:rsid w:val="009E0333"/>
    <w:rPr>
      <w:rFonts w:ascii="Calibri" w:eastAsia="Calibri" w:hAnsi="Calibri"/>
      <w:b/>
      <w:bCs/>
      <w:lang w:eastAsia="en-US"/>
    </w:rPr>
  </w:style>
  <w:style w:type="paragraph" w:styleId="af1">
    <w:name w:val="Revision"/>
    <w:hidden/>
    <w:uiPriority w:val="99"/>
    <w:semiHidden/>
    <w:rsid w:val="009E0333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9"/>
    <w:uiPriority w:val="59"/>
    <w:rsid w:val="002D2DC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2E0F"/>
    <w:pPr>
      <w:autoSpaceDE w:val="0"/>
      <w:autoSpaceDN w:val="0"/>
      <w:adjustRightInd w:val="0"/>
    </w:pPr>
    <w:rPr>
      <w:rFonts w:ascii="Courier Std" w:hAnsi="Courier Std" w:cs="Courier Std"/>
      <w:color w:val="000000"/>
      <w:sz w:val="24"/>
      <w:szCs w:val="24"/>
    </w:rPr>
  </w:style>
  <w:style w:type="table" w:customStyle="1" w:styleId="21">
    <w:name w:val="Сетка таблицы2"/>
    <w:basedOn w:val="a1"/>
    <w:next w:val="a9"/>
    <w:uiPriority w:val="39"/>
    <w:rsid w:val="002320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9"/>
    <w:uiPriority w:val="59"/>
    <w:rsid w:val="004F24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rsid w:val="00BD31F5"/>
    <w:rPr>
      <w:color w:val="0563C1"/>
      <w:u w:val="single"/>
    </w:rPr>
  </w:style>
  <w:style w:type="character" w:customStyle="1" w:styleId="30">
    <w:name w:val="Заголовок 3 Знак"/>
    <w:link w:val="3"/>
    <w:semiHidden/>
    <w:rsid w:val="00FD466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b">
    <w:name w:val="Абзац списка Знак"/>
    <w:link w:val="aa"/>
    <w:uiPriority w:val="1"/>
    <w:locked/>
    <w:rsid w:val="00376FB1"/>
    <w:rPr>
      <w:rFonts w:ascii="Calibri" w:eastAsia="Calibri" w:hAnsi="Calibri"/>
      <w:sz w:val="22"/>
      <w:szCs w:val="22"/>
      <w:lang w:eastAsia="en-US"/>
    </w:rPr>
  </w:style>
  <w:style w:type="table" w:customStyle="1" w:styleId="31">
    <w:name w:val="Сетка таблицы3"/>
    <w:basedOn w:val="a1"/>
    <w:next w:val="a9"/>
    <w:uiPriority w:val="39"/>
    <w:rsid w:val="00DE116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9"/>
    <w:uiPriority w:val="39"/>
    <w:rsid w:val="00C20C8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983194"/>
    <w:pPr>
      <w:autoSpaceDE w:val="0"/>
      <w:autoSpaceDN w:val="0"/>
      <w:adjustRightInd w:val="0"/>
    </w:pPr>
    <w:rPr>
      <w:b/>
      <w:bCs/>
      <w:sz w:val="24"/>
      <w:szCs w:val="24"/>
    </w:rPr>
  </w:style>
  <w:style w:type="table" w:customStyle="1" w:styleId="251">
    <w:name w:val="Сетка таблицы251"/>
    <w:basedOn w:val="a1"/>
    <w:next w:val="a9"/>
    <w:uiPriority w:val="59"/>
    <w:rsid w:val="00C414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етка таблицы261"/>
    <w:basedOn w:val="a1"/>
    <w:next w:val="a9"/>
    <w:uiPriority w:val="59"/>
    <w:rsid w:val="00C414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rsid w:val="00C41421"/>
    <w:rPr>
      <w:sz w:val="28"/>
      <w:szCs w:val="28"/>
      <w:lang w:bidi="ar-SA"/>
    </w:rPr>
  </w:style>
  <w:style w:type="paragraph" w:styleId="af3">
    <w:name w:val="footnote text"/>
    <w:basedOn w:val="a"/>
    <w:link w:val="af4"/>
    <w:rsid w:val="00F03660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F03660"/>
  </w:style>
  <w:style w:type="character" w:styleId="af5">
    <w:name w:val="footnote reference"/>
    <w:rsid w:val="00F03660"/>
    <w:rPr>
      <w:vertAlign w:val="superscript"/>
    </w:rPr>
  </w:style>
  <w:style w:type="character" w:styleId="af6">
    <w:name w:val="Emphasis"/>
    <w:qFormat/>
    <w:rsid w:val="008F24A8"/>
    <w:rPr>
      <w:i/>
      <w:iCs/>
    </w:rPr>
  </w:style>
  <w:style w:type="paragraph" w:styleId="af7">
    <w:name w:val="Название"/>
    <w:basedOn w:val="a"/>
    <w:next w:val="a"/>
    <w:link w:val="af8"/>
    <w:qFormat/>
    <w:rsid w:val="008F24A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af8">
    <w:name w:val="Название Знак"/>
    <w:link w:val="af7"/>
    <w:rsid w:val="008F24A8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9">
    <w:name w:val="Normal (Web)"/>
    <w:basedOn w:val="a"/>
    <w:uiPriority w:val="99"/>
    <w:unhideWhenUsed/>
    <w:rsid w:val="00E7270A"/>
    <w:pPr>
      <w:spacing w:before="100" w:beforeAutospacing="1" w:after="100" w:afterAutospacing="1"/>
    </w:pPr>
  </w:style>
  <w:style w:type="paragraph" w:styleId="afa">
    <w:name w:val="Body Text"/>
    <w:basedOn w:val="a"/>
    <w:link w:val="afb"/>
    <w:rsid w:val="00C0632D"/>
    <w:pPr>
      <w:spacing w:after="120"/>
    </w:pPr>
  </w:style>
  <w:style w:type="character" w:customStyle="1" w:styleId="afb">
    <w:name w:val="Основной текст Знак"/>
    <w:link w:val="afa"/>
    <w:rsid w:val="00C063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F8A478AABE52A8E8618F11CC501193DB80E9271AC7C99E2F2EF5CA028ECF145218FE8A1A8DC93CEE4FA04307257A83D7B58CB4C49CIEaA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B379AAFAA1D100E328F2BAF8EED5A2F2B76C9320D2F17931C22AAB6D3F68CA0190E3892E5C305E8C6BBD71DFE0039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%3D997AFD4CB8AF504F656A9752B9D440F09643772467811210B43C73FB03DF6E59DBDCE6FD3FD7D024E44E1ACC6FD96C4E38dDK7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F8A478AABE52A8E8618F11CC501193DB80EB231AC7CA9E2F2EF5CA028ECF14520AFED21487C229BB1EFA140A26I7a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5F4F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A2DAF-6DA4-4220-9AF4-E7DB5AD67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1877</Words>
  <Characters>10700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roszdravnadzor</Company>
  <LinksUpToDate>false</LinksUpToDate>
  <CharactersWithSpaces>12552</CharactersWithSpaces>
  <SharedDoc>false</SharedDoc>
  <HLinks>
    <vt:vector size="24" baseType="variant">
      <vt:variant>
        <vt:i4>1966090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consultantplus://offline/ref=AB379AAFAA1D100E328F2BAF8EED5A2F2B76C9320D2F17931C22AAB6D3F68CA0190E3892E5C305E8C6BBD71DFE0039N</vt:lpwstr>
      </vt:variant>
      <vt:variant>
        <vt:lpwstr/>
      </vt:variant>
      <vt:variant>
        <vt:i4>2293884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consultantplus://offline/ref%3D997AFD4CB8AF504F656A9752B9D440F09643772467811210B43C73FB03DF6E59DBDCE6FD3FD7D024E44E1ACC6FD96C4E38dDK7N</vt:lpwstr>
      </vt:variant>
      <vt:variant>
        <vt:lpwstr/>
      </vt:variant>
      <vt:variant>
        <vt:i4>7667831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consultantplus://offline/ref%3DF8A478AABE52A8E8618F11CC501193DB80EB231AC7CA9E2F2EF5CA028ECF14520AFED21487C229BB1EFA140A26I7aBL</vt:lpwstr>
      </vt:variant>
      <vt:variant>
        <vt:lpwstr/>
      </vt:variant>
      <vt:variant>
        <vt:i4>2097195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consultantplus://offline/ref%3DF8A478AABE52A8E8618F11CC501193DB80E9271AC7C99E2F2EF5CA028ECF145218FE8A1A8DC93CEE4FA04307257A83D7B58CB4C49CIEaAL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FominaNM</dc:creator>
  <cp:keywords/>
  <cp:lastModifiedBy>admin</cp:lastModifiedBy>
  <cp:revision>2</cp:revision>
  <cp:lastPrinted>2021-09-10T11:26:00Z</cp:lastPrinted>
  <dcterms:created xsi:type="dcterms:W3CDTF">2022-09-20T12:04:00Z</dcterms:created>
  <dcterms:modified xsi:type="dcterms:W3CDTF">2022-09-20T12:04:00Z</dcterms:modified>
</cp:coreProperties>
</file>